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08" w:rsidRPr="00B632BB" w:rsidRDefault="00B34BEC" w:rsidP="00D34708">
      <w:pPr>
        <w:ind w:left="5670"/>
        <w:rPr>
          <w:rFonts w:eastAsia="Courier New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7.95pt;margin-top:-11.8pt;width:293.35pt;height:70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44677C" w:rsidRPr="0059369E" w:rsidRDefault="0044677C" w:rsidP="00453757">
                  <w:pPr>
                    <w:suppressAutoHyphens/>
                    <w:jc w:val="both"/>
                    <w:rPr>
                      <w:color w:val="000000"/>
                    </w:rPr>
                  </w:pPr>
                  <w:r w:rsidRPr="00C00A17">
                    <w:rPr>
                      <w:sz w:val="20"/>
                      <w:szCs w:val="20"/>
                    </w:rPr>
                    <w:t xml:space="preserve">Приложение к </w:t>
                  </w:r>
                  <w:r w:rsidRPr="003D71C9">
                    <w:rPr>
                      <w:sz w:val="20"/>
                      <w:szCs w:val="20"/>
                    </w:rPr>
                    <w:t>программе подготовки научных и научно-педагогических кадров в аспирантуре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00A17">
                    <w:rPr>
                      <w:sz w:val="20"/>
                      <w:szCs w:val="20"/>
                    </w:rPr>
                    <w:t>по научной специальности</w:t>
                  </w:r>
                  <w:r w:rsidR="003A1135">
                    <w:rPr>
                      <w:sz w:val="20"/>
                      <w:szCs w:val="20"/>
                    </w:rPr>
                    <w:t xml:space="preserve"> </w:t>
                  </w:r>
                  <w:r w:rsidR="003A1135" w:rsidRPr="003A1135">
                    <w:rPr>
                      <w:sz w:val="20"/>
                      <w:szCs w:val="20"/>
                    </w:rPr>
                    <w:t>5.2.4. Финансы</w:t>
                  </w:r>
                  <w:r w:rsidRPr="00B632BB">
                    <w:rPr>
                      <w:sz w:val="20"/>
                      <w:szCs w:val="20"/>
                    </w:rPr>
                    <w:t>,</w:t>
                  </w:r>
                  <w:r w:rsidRPr="00C00A17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="003B440E">
                    <w:rPr>
                      <w:color w:val="000000"/>
                      <w:sz w:val="20"/>
                      <w:szCs w:val="20"/>
                    </w:rPr>
                    <w:t xml:space="preserve">утв. приказом ректора </w:t>
                  </w:r>
                  <w:proofErr w:type="spellStart"/>
                  <w:r w:rsidR="003B440E">
                    <w:rPr>
                      <w:color w:val="000000"/>
                      <w:sz w:val="20"/>
                      <w:szCs w:val="20"/>
                    </w:rPr>
                    <w:t>ОмГА</w:t>
                  </w:r>
                  <w:proofErr w:type="spellEnd"/>
                  <w:r w:rsidR="003B440E">
                    <w:rPr>
                      <w:color w:val="000000"/>
                      <w:sz w:val="20"/>
                      <w:szCs w:val="20"/>
                    </w:rPr>
                    <w:t xml:space="preserve"> от 27.03.2023</w:t>
                  </w:r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bookmarkStart w:id="0" w:name="_Hlk100587490"/>
                  <w:r w:rsidRPr="00196CAB">
                    <w:rPr>
                      <w:color w:val="000000"/>
                      <w:sz w:val="20"/>
                      <w:szCs w:val="20"/>
                    </w:rPr>
                    <w:t xml:space="preserve">№ </w:t>
                  </w:r>
                  <w:bookmarkEnd w:id="0"/>
                  <w:r w:rsidR="003B440E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  <w:p w:rsidR="0044677C" w:rsidRPr="00AE7C8D" w:rsidRDefault="0044677C" w:rsidP="00D34708">
                  <w:pPr>
                    <w:suppressAutoHyphens/>
                    <w:jc w:val="both"/>
                  </w:pPr>
                </w:p>
              </w:txbxContent>
            </v:textbox>
          </v:shape>
        </w:pict>
      </w:r>
    </w:p>
    <w:p w:rsidR="00D34708" w:rsidRPr="00B632BB" w:rsidRDefault="00D34708" w:rsidP="00D34708">
      <w:pPr>
        <w:ind w:left="5670"/>
        <w:rPr>
          <w:rFonts w:eastAsia="Courier New"/>
          <w:b/>
          <w:bCs/>
        </w:rPr>
      </w:pPr>
    </w:p>
    <w:p w:rsidR="00D34708" w:rsidRPr="00B632BB" w:rsidRDefault="00D34708" w:rsidP="00D34708">
      <w:pPr>
        <w:ind w:left="5670"/>
        <w:rPr>
          <w:rFonts w:eastAsia="Courier New"/>
          <w:b/>
          <w:bCs/>
        </w:rPr>
      </w:pPr>
    </w:p>
    <w:p w:rsidR="00D34708" w:rsidRPr="00B632BB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D34708" w:rsidRPr="00B632BB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B632BB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34708" w:rsidRPr="00B632BB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B632BB">
        <w:rPr>
          <w:rFonts w:eastAsia="Courier New"/>
          <w:noProof/>
          <w:lang w:bidi="ru-RU"/>
        </w:rPr>
        <w:t>«Омская гуманитарная академия»</w:t>
      </w:r>
    </w:p>
    <w:p w:rsidR="00D34708" w:rsidRPr="00B632BB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632BB">
        <w:rPr>
          <w:rFonts w:eastAsia="Courier New"/>
          <w:noProof/>
          <w:lang w:bidi="ru-RU"/>
        </w:rPr>
        <w:t>Кафедра «</w:t>
      </w:r>
      <w:bookmarkStart w:id="1" w:name="_Hlk100584359"/>
      <w:r w:rsidR="00D133A2" w:rsidRPr="00B632BB">
        <w:rPr>
          <w:rFonts w:eastAsia="Courier New"/>
          <w:noProof/>
          <w:lang w:bidi="ru-RU"/>
        </w:rPr>
        <w:t>Экономики и управления</w:t>
      </w:r>
      <w:bookmarkEnd w:id="1"/>
      <w:r w:rsidRPr="00B632BB">
        <w:rPr>
          <w:rFonts w:eastAsia="Courier New"/>
          <w:noProof/>
          <w:lang w:bidi="ru-RU"/>
        </w:rPr>
        <w:t>»</w:t>
      </w:r>
    </w:p>
    <w:p w:rsidR="00D34708" w:rsidRPr="00B632BB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D34708" w:rsidRPr="00B632BB" w:rsidRDefault="00B34BEC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</w:rPr>
        <w:pict>
          <v:shape id="_x0000_s1031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44677C" w:rsidRPr="00C94464" w:rsidRDefault="0044677C" w:rsidP="00D34708">
                  <w:pPr>
                    <w:jc w:val="center"/>
                  </w:pPr>
                  <w:r w:rsidRPr="00C94464">
                    <w:t>УТВЕРЖДАЮ:</w:t>
                  </w:r>
                </w:p>
                <w:p w:rsidR="0044677C" w:rsidRPr="00C94464" w:rsidRDefault="0044677C" w:rsidP="00D34708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д.фил.н</w:t>
                  </w:r>
                  <w:proofErr w:type="spellEnd"/>
                  <w:r w:rsidRPr="00C94464">
                    <w:t>., профессор</w:t>
                  </w:r>
                </w:p>
                <w:p w:rsidR="0044677C" w:rsidRDefault="0044677C" w:rsidP="00D34708">
                  <w:pPr>
                    <w:jc w:val="center"/>
                  </w:pPr>
                </w:p>
                <w:p w:rsidR="0044677C" w:rsidRPr="00C94464" w:rsidRDefault="0044677C" w:rsidP="00D34708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44677C" w:rsidRPr="00FC1047" w:rsidRDefault="0044677C" w:rsidP="00D34708">
                  <w:pPr>
                    <w:jc w:val="right"/>
                  </w:pPr>
                  <w:r w:rsidRPr="00FC1047">
                    <w:t xml:space="preserve">                              </w:t>
                  </w:r>
                  <w:r w:rsidR="003B440E">
                    <w:t>27.03.2023</w:t>
                  </w:r>
                  <w:r w:rsidRPr="00C00A17">
                    <w:t xml:space="preserve"> г.</w:t>
                  </w:r>
                </w:p>
                <w:p w:rsidR="0044677C" w:rsidRPr="00C94464" w:rsidRDefault="0044677C" w:rsidP="00D34708">
                  <w:pPr>
                    <w:jc w:val="center"/>
                  </w:pPr>
                </w:p>
              </w:txbxContent>
            </v:textbox>
          </v:shape>
        </w:pict>
      </w:r>
    </w:p>
    <w:p w:rsidR="00D34708" w:rsidRPr="00B632BB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B632BB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B632BB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B632BB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B632BB" w:rsidRDefault="00D34708" w:rsidP="00D34708">
      <w:pPr>
        <w:jc w:val="center"/>
        <w:rPr>
          <w:lang w:eastAsia="en-US"/>
        </w:rPr>
      </w:pPr>
    </w:p>
    <w:p w:rsidR="00D34708" w:rsidRPr="00B632BB" w:rsidRDefault="00D34708" w:rsidP="00D34708">
      <w:pPr>
        <w:jc w:val="center"/>
        <w:rPr>
          <w:lang w:eastAsia="en-US"/>
        </w:rPr>
      </w:pPr>
    </w:p>
    <w:p w:rsidR="00D34708" w:rsidRPr="00B632BB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B632BB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C00A17" w:rsidRPr="00B632BB" w:rsidRDefault="00C00A17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B632BB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B632BB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B632BB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34708" w:rsidRPr="00B632BB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  <w:r w:rsidRPr="00B632BB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D34708" w:rsidRPr="00B632BB" w:rsidRDefault="00D34708" w:rsidP="00D34708">
      <w:pPr>
        <w:tabs>
          <w:tab w:val="left" w:pos="708"/>
        </w:tabs>
        <w:jc w:val="center"/>
        <w:rPr>
          <w:b/>
        </w:rPr>
      </w:pPr>
    </w:p>
    <w:p w:rsidR="0044677C" w:rsidRPr="00B632BB" w:rsidRDefault="0044677C" w:rsidP="0044677C">
      <w:pPr>
        <w:jc w:val="center"/>
        <w:rPr>
          <w:b/>
          <w:bCs/>
          <w:caps/>
          <w:sz w:val="32"/>
          <w:szCs w:val="32"/>
        </w:rPr>
      </w:pPr>
      <w:r w:rsidRPr="00B632BB">
        <w:rPr>
          <w:b/>
          <w:bCs/>
          <w:caps/>
          <w:sz w:val="32"/>
          <w:szCs w:val="32"/>
        </w:rPr>
        <w:t>Подготовка диссертации на соискание ученой степени кандидата наук к защите</w:t>
      </w:r>
    </w:p>
    <w:p w:rsidR="0044677C" w:rsidRPr="00B632BB" w:rsidRDefault="0044677C" w:rsidP="0044677C">
      <w:pPr>
        <w:jc w:val="center"/>
        <w:rPr>
          <w:b/>
        </w:rPr>
      </w:pPr>
      <w:r w:rsidRPr="00B632BB">
        <w:rPr>
          <w:b/>
        </w:rPr>
        <w:t>1.1.2(Н)</w:t>
      </w:r>
    </w:p>
    <w:p w:rsidR="00350180" w:rsidRPr="00B632BB" w:rsidRDefault="00350180" w:rsidP="00350180">
      <w:pPr>
        <w:jc w:val="center"/>
        <w:rPr>
          <w:bCs/>
        </w:rPr>
      </w:pPr>
    </w:p>
    <w:p w:rsidR="00074CDD" w:rsidRPr="00B632BB" w:rsidRDefault="00074CDD" w:rsidP="00D34708">
      <w:pPr>
        <w:suppressAutoHyphens/>
        <w:jc w:val="center"/>
        <w:rPr>
          <w:b/>
          <w:bCs/>
        </w:rPr>
      </w:pPr>
    </w:p>
    <w:p w:rsidR="001914E9" w:rsidRPr="00B632BB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B632BB">
        <w:rPr>
          <w:rFonts w:eastAsia="Courier New"/>
          <w:sz w:val="28"/>
          <w:szCs w:val="28"/>
          <w:lang w:bidi="ru-RU"/>
        </w:rPr>
        <w:t xml:space="preserve">по </w:t>
      </w:r>
      <w:r w:rsidRPr="00B632BB">
        <w:rPr>
          <w:sz w:val="28"/>
          <w:szCs w:val="28"/>
        </w:rPr>
        <w:t xml:space="preserve">программе подготовки </w:t>
      </w:r>
      <w:r w:rsidR="007E7CDE" w:rsidRPr="00B632BB">
        <w:rPr>
          <w:sz w:val="28"/>
          <w:szCs w:val="28"/>
        </w:rPr>
        <w:t xml:space="preserve">научных и </w:t>
      </w:r>
      <w:r w:rsidR="001914E9" w:rsidRPr="00B632BB">
        <w:rPr>
          <w:sz w:val="28"/>
          <w:szCs w:val="28"/>
        </w:rPr>
        <w:t>научно-педагогических</w:t>
      </w:r>
    </w:p>
    <w:p w:rsidR="001914E9" w:rsidRPr="00B632BB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B632BB">
        <w:rPr>
          <w:sz w:val="28"/>
          <w:szCs w:val="28"/>
        </w:rPr>
        <w:t>кадров в аспирантуре</w:t>
      </w:r>
      <w:r w:rsidR="007E7CDE" w:rsidRPr="00B632BB">
        <w:rPr>
          <w:rFonts w:eastAsia="Courier New"/>
          <w:sz w:val="28"/>
          <w:szCs w:val="28"/>
          <w:lang w:bidi="ru-RU"/>
        </w:rPr>
        <w:t xml:space="preserve"> </w:t>
      </w:r>
      <w:r w:rsidRPr="00B632BB">
        <w:rPr>
          <w:sz w:val="28"/>
          <w:szCs w:val="28"/>
        </w:rPr>
        <w:t xml:space="preserve">по </w:t>
      </w:r>
      <w:r w:rsidR="007E7CDE" w:rsidRPr="00B632BB">
        <w:rPr>
          <w:sz w:val="28"/>
          <w:szCs w:val="28"/>
        </w:rPr>
        <w:t>н</w:t>
      </w:r>
      <w:r w:rsidR="001A4C2A" w:rsidRPr="00B632BB">
        <w:rPr>
          <w:sz w:val="28"/>
          <w:szCs w:val="28"/>
        </w:rPr>
        <w:t>аучной специальности</w:t>
      </w:r>
    </w:p>
    <w:p w:rsidR="001A4C2A" w:rsidRPr="00B632BB" w:rsidRDefault="003A1135" w:rsidP="007E7CDE">
      <w:pPr>
        <w:ind w:right="1"/>
        <w:contextualSpacing/>
        <w:jc w:val="center"/>
        <w:rPr>
          <w:rFonts w:eastAsia="Courier New"/>
          <w:sz w:val="28"/>
          <w:szCs w:val="28"/>
          <w:lang w:bidi="ru-RU"/>
        </w:rPr>
      </w:pPr>
      <w:bookmarkStart w:id="2" w:name="_Hlk100583625"/>
      <w:r>
        <w:rPr>
          <w:b/>
          <w:sz w:val="28"/>
          <w:szCs w:val="28"/>
        </w:rPr>
        <w:t>5.2.4. Финансы</w:t>
      </w:r>
    </w:p>
    <w:bookmarkEnd w:id="2"/>
    <w:p w:rsidR="00D34708" w:rsidRPr="00B632BB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B632BB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B632BB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B632BB" w:rsidRDefault="00D34708" w:rsidP="00D34708">
      <w:pPr>
        <w:suppressAutoHyphens/>
        <w:jc w:val="center"/>
        <w:rPr>
          <w:rFonts w:eastAsia="Courier New"/>
          <w:b/>
          <w:lang w:bidi="ru-RU"/>
        </w:rPr>
      </w:pPr>
    </w:p>
    <w:p w:rsidR="00D34708" w:rsidRPr="00B632BB" w:rsidRDefault="00D34708" w:rsidP="00D347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CDE" w:rsidRPr="00B632BB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A94BF8" w:rsidRPr="00B632BB" w:rsidRDefault="00A94BF8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  <w:r w:rsidRPr="00B632BB">
        <w:rPr>
          <w:rFonts w:eastAsia="SimSun" w:cs="Calibri"/>
          <w:b/>
          <w:kern w:val="2"/>
          <w:lang w:eastAsia="hi-IN" w:bidi="hi-IN"/>
        </w:rPr>
        <w:t>Для обучающихся:</w:t>
      </w:r>
    </w:p>
    <w:p w:rsidR="00A94BF8" w:rsidRPr="00B632BB" w:rsidRDefault="00A94BF8" w:rsidP="00A94BF8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  <w:r w:rsidRPr="00B632BB">
        <w:rPr>
          <w:rFonts w:eastAsia="SimSun" w:cs="Calibri"/>
          <w:kern w:val="2"/>
          <w:lang w:eastAsia="hi-IN" w:bidi="hi-IN"/>
        </w:rPr>
        <w:t>очной формы обучения 202</w:t>
      </w:r>
      <w:r w:rsidR="003B440E">
        <w:rPr>
          <w:rFonts w:eastAsia="SimSun" w:cs="Calibri"/>
          <w:kern w:val="2"/>
          <w:lang w:eastAsia="hi-IN" w:bidi="hi-IN"/>
        </w:rPr>
        <w:t>3</w:t>
      </w:r>
      <w:r w:rsidR="00C00A17" w:rsidRPr="00B632BB">
        <w:rPr>
          <w:rFonts w:eastAsia="SimSun" w:cs="Calibri"/>
          <w:kern w:val="2"/>
          <w:lang w:eastAsia="hi-IN" w:bidi="hi-IN"/>
        </w:rPr>
        <w:t xml:space="preserve"> года набора</w:t>
      </w:r>
    </w:p>
    <w:p w:rsidR="00A94BF8" w:rsidRPr="00B632BB" w:rsidRDefault="00A94BF8" w:rsidP="00A94BF8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</w:p>
    <w:p w:rsidR="00A94BF8" w:rsidRPr="003B440E" w:rsidRDefault="00A94BF8" w:rsidP="00A94BF8">
      <w:pPr>
        <w:suppressAutoHyphens/>
        <w:spacing w:after="200" w:line="276" w:lineRule="auto"/>
        <w:jc w:val="center"/>
        <w:rPr>
          <w:rFonts w:eastAsia="SimSun" w:cs="Calibri"/>
          <w:kern w:val="2"/>
          <w:lang w:eastAsia="hi-IN" w:bidi="hi-IN"/>
        </w:rPr>
      </w:pPr>
      <w:r w:rsidRPr="00B632BB">
        <w:rPr>
          <w:rFonts w:eastAsia="SimSun" w:cs="Calibri"/>
          <w:kern w:val="2"/>
          <w:lang w:eastAsia="hi-IN" w:bidi="hi-IN"/>
        </w:rPr>
        <w:t>на 202</w:t>
      </w:r>
      <w:r w:rsidR="003B440E">
        <w:rPr>
          <w:rFonts w:eastAsia="SimSun" w:cs="Calibri"/>
          <w:kern w:val="2"/>
          <w:lang w:eastAsia="hi-IN" w:bidi="hi-IN"/>
        </w:rPr>
        <w:t>3</w:t>
      </w:r>
      <w:r w:rsidRPr="00B632BB">
        <w:rPr>
          <w:rFonts w:eastAsia="SimSun" w:cs="Calibri"/>
          <w:kern w:val="2"/>
          <w:lang w:eastAsia="hi-IN" w:bidi="hi-IN"/>
        </w:rPr>
        <w:t>/202</w:t>
      </w:r>
      <w:r w:rsidR="003B440E">
        <w:rPr>
          <w:rFonts w:eastAsia="SimSun" w:cs="Calibri"/>
          <w:kern w:val="2"/>
          <w:lang w:eastAsia="hi-IN" w:bidi="hi-IN"/>
        </w:rPr>
        <w:t>4</w:t>
      </w:r>
      <w:r w:rsidRPr="00B632BB">
        <w:rPr>
          <w:rFonts w:eastAsia="SimSun" w:cs="Calibri"/>
          <w:kern w:val="2"/>
          <w:lang w:eastAsia="hi-IN" w:bidi="hi-IN"/>
        </w:rPr>
        <w:t xml:space="preserve"> учебный год</w:t>
      </w:r>
    </w:p>
    <w:p w:rsidR="00A94BF8" w:rsidRPr="00B632BB" w:rsidRDefault="00A94BF8" w:rsidP="00A94BF8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C00A17" w:rsidRPr="00B632BB" w:rsidRDefault="00C00A17" w:rsidP="00A94BF8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C00A17" w:rsidRPr="00B632BB" w:rsidRDefault="00C00A17" w:rsidP="00A94BF8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A94BF8" w:rsidRPr="003B440E" w:rsidRDefault="00A94BF8" w:rsidP="00A94BF8">
      <w:pPr>
        <w:suppressAutoHyphens/>
        <w:spacing w:after="200" w:line="276" w:lineRule="auto"/>
        <w:contextualSpacing/>
        <w:jc w:val="center"/>
        <w:outlineLvl w:val="0"/>
        <w:rPr>
          <w:rFonts w:cs="Calibri"/>
        </w:rPr>
      </w:pPr>
      <w:r w:rsidRPr="00B632BB">
        <w:rPr>
          <w:rFonts w:cs="Calibri"/>
        </w:rPr>
        <w:t>Омск, 202</w:t>
      </w:r>
      <w:r w:rsidR="003B440E">
        <w:rPr>
          <w:rFonts w:cs="Calibri"/>
        </w:rPr>
        <w:t>3</w:t>
      </w:r>
    </w:p>
    <w:p w:rsidR="00D34708" w:rsidRPr="00B632BB" w:rsidRDefault="00D34708" w:rsidP="0079237A">
      <w:r w:rsidRPr="00B632BB">
        <w:br w:type="page"/>
      </w:r>
    </w:p>
    <w:p w:rsidR="00D34708" w:rsidRPr="00B632BB" w:rsidRDefault="00D34708" w:rsidP="0079237A">
      <w:pPr>
        <w:jc w:val="both"/>
        <w:rPr>
          <w:spacing w:val="-3"/>
          <w:lang w:eastAsia="en-US"/>
        </w:rPr>
      </w:pPr>
      <w:r w:rsidRPr="00B632BB">
        <w:rPr>
          <w:spacing w:val="-3"/>
          <w:lang w:eastAsia="en-US"/>
        </w:rPr>
        <w:t>Составитель:</w:t>
      </w:r>
    </w:p>
    <w:p w:rsidR="00D34708" w:rsidRPr="00B632BB" w:rsidRDefault="00D34708" w:rsidP="0079237A">
      <w:pPr>
        <w:jc w:val="both"/>
        <w:rPr>
          <w:spacing w:val="-3"/>
          <w:lang w:eastAsia="en-US"/>
        </w:rPr>
      </w:pPr>
      <w:bookmarkStart w:id="3" w:name="_Hlk100584385"/>
    </w:p>
    <w:p w:rsidR="00D34708" w:rsidRPr="00B632BB" w:rsidRDefault="003469FA" w:rsidP="0079237A">
      <w:pPr>
        <w:jc w:val="both"/>
        <w:rPr>
          <w:spacing w:val="-3"/>
          <w:lang w:eastAsia="en-US"/>
        </w:rPr>
      </w:pPr>
      <w:r w:rsidRPr="00B632BB">
        <w:t>д</w:t>
      </w:r>
      <w:r w:rsidR="00D34708" w:rsidRPr="00B632BB">
        <w:t>.</w:t>
      </w:r>
      <w:r w:rsidR="00D133A2" w:rsidRPr="00B632BB">
        <w:t>э</w:t>
      </w:r>
      <w:r w:rsidR="00D34708" w:rsidRPr="00B632BB">
        <w:t xml:space="preserve">.н., </w:t>
      </w:r>
      <w:r w:rsidRPr="00B632BB">
        <w:t>профессор</w:t>
      </w:r>
      <w:r w:rsidR="00D34708" w:rsidRPr="00B632BB">
        <w:t xml:space="preserve"> ___________/</w:t>
      </w:r>
      <w:proofErr w:type="spellStart"/>
      <w:r w:rsidRPr="00B632BB">
        <w:t>Патласов</w:t>
      </w:r>
      <w:proofErr w:type="spellEnd"/>
      <w:r w:rsidRPr="00B632BB">
        <w:t xml:space="preserve"> О.Ю.</w:t>
      </w:r>
      <w:r w:rsidR="00D133A2" w:rsidRPr="00B632BB">
        <w:t xml:space="preserve"> </w:t>
      </w:r>
      <w:r w:rsidR="00D34708" w:rsidRPr="00B632BB">
        <w:t>/</w:t>
      </w:r>
    </w:p>
    <w:p w:rsidR="00D34708" w:rsidRPr="00B632BB" w:rsidRDefault="00D34708" w:rsidP="0079237A">
      <w:pPr>
        <w:jc w:val="both"/>
        <w:rPr>
          <w:spacing w:val="-3"/>
          <w:lang w:eastAsia="en-US"/>
        </w:rPr>
      </w:pPr>
    </w:p>
    <w:p w:rsidR="00D34708" w:rsidRPr="00B632BB" w:rsidRDefault="00D34708" w:rsidP="0079237A">
      <w:pPr>
        <w:jc w:val="both"/>
        <w:rPr>
          <w:spacing w:val="-3"/>
          <w:lang w:eastAsia="en-US"/>
        </w:rPr>
      </w:pPr>
      <w:r w:rsidRPr="00B632BB">
        <w:rPr>
          <w:spacing w:val="-3"/>
          <w:lang w:eastAsia="en-US"/>
        </w:rPr>
        <w:t>Рабочая программа дисциплины одобрена на заседании кафедры «</w:t>
      </w:r>
      <w:r w:rsidR="00D133A2" w:rsidRPr="00B632BB">
        <w:rPr>
          <w:spacing w:val="-3"/>
          <w:lang w:eastAsia="en-US"/>
        </w:rPr>
        <w:t>Экономики и управления</w:t>
      </w:r>
      <w:r w:rsidRPr="00B632BB">
        <w:rPr>
          <w:spacing w:val="-3"/>
          <w:lang w:eastAsia="en-US"/>
        </w:rPr>
        <w:t>»</w:t>
      </w:r>
    </w:p>
    <w:p w:rsidR="00D34708" w:rsidRPr="00B632BB" w:rsidRDefault="00A94BF8" w:rsidP="0079237A">
      <w:pPr>
        <w:jc w:val="both"/>
        <w:rPr>
          <w:spacing w:val="-3"/>
          <w:lang w:eastAsia="en-US"/>
        </w:rPr>
      </w:pPr>
      <w:r w:rsidRPr="00B632BB">
        <w:rPr>
          <w:spacing w:val="-3"/>
          <w:lang w:eastAsia="en-US"/>
        </w:rPr>
        <w:t>Протокол от 2</w:t>
      </w:r>
      <w:r w:rsidR="003B440E">
        <w:rPr>
          <w:spacing w:val="-3"/>
          <w:lang w:eastAsia="en-US"/>
        </w:rPr>
        <w:t>4</w:t>
      </w:r>
      <w:r w:rsidRPr="00B632BB">
        <w:rPr>
          <w:spacing w:val="-3"/>
          <w:lang w:eastAsia="en-US"/>
        </w:rPr>
        <w:t>.03.202</w:t>
      </w:r>
      <w:r w:rsidR="003B440E">
        <w:rPr>
          <w:spacing w:val="-3"/>
          <w:lang w:eastAsia="en-US"/>
        </w:rPr>
        <w:t>3</w:t>
      </w:r>
      <w:r w:rsidRPr="00B632BB">
        <w:rPr>
          <w:spacing w:val="-3"/>
          <w:lang w:eastAsia="en-US"/>
        </w:rPr>
        <w:t xml:space="preserve"> г. № 8</w:t>
      </w:r>
    </w:p>
    <w:p w:rsidR="00A94BF8" w:rsidRPr="00B632BB" w:rsidRDefault="00A94BF8" w:rsidP="0079237A">
      <w:pPr>
        <w:jc w:val="both"/>
        <w:rPr>
          <w:spacing w:val="-3"/>
          <w:lang w:eastAsia="en-US"/>
        </w:rPr>
      </w:pPr>
    </w:p>
    <w:p w:rsidR="00D133A2" w:rsidRPr="00B632BB" w:rsidRDefault="00D34708" w:rsidP="00D133A2">
      <w:pPr>
        <w:jc w:val="both"/>
        <w:rPr>
          <w:spacing w:val="-3"/>
          <w:lang w:eastAsia="en-US"/>
        </w:rPr>
      </w:pPr>
      <w:r w:rsidRPr="00B632BB">
        <w:rPr>
          <w:spacing w:val="-3"/>
          <w:lang w:eastAsia="en-US"/>
        </w:rPr>
        <w:t xml:space="preserve">Зав. кафедрой </w:t>
      </w:r>
      <w:r w:rsidR="00D133A2" w:rsidRPr="00B632BB">
        <w:t>к.э.н., доцент ___________/</w:t>
      </w:r>
      <w:r w:rsidR="00671D00">
        <w:t>О.В. Сергиенко</w:t>
      </w:r>
      <w:r w:rsidR="00D133A2" w:rsidRPr="00B632BB">
        <w:t xml:space="preserve"> /</w:t>
      </w:r>
    </w:p>
    <w:p w:rsidR="00D34708" w:rsidRPr="00B632BB" w:rsidRDefault="00D34708" w:rsidP="0079237A">
      <w:pPr>
        <w:jc w:val="both"/>
        <w:rPr>
          <w:spacing w:val="-3"/>
          <w:lang w:eastAsia="en-US"/>
        </w:rPr>
      </w:pPr>
    </w:p>
    <w:bookmarkEnd w:id="3"/>
    <w:p w:rsidR="00D34708" w:rsidRPr="00B632BB" w:rsidRDefault="00D34708" w:rsidP="0079237A">
      <w:pPr>
        <w:rPr>
          <w:rFonts w:eastAsia="SimSun"/>
          <w:b/>
          <w:kern w:val="2"/>
          <w:lang w:eastAsia="hi-IN" w:bidi="hi-IN"/>
        </w:rPr>
      </w:pPr>
      <w:r w:rsidRPr="00B632BB">
        <w:rPr>
          <w:rFonts w:eastAsia="SimSun"/>
          <w:b/>
          <w:kern w:val="2"/>
          <w:lang w:eastAsia="hi-IN" w:bidi="hi-IN"/>
        </w:rPr>
        <w:br w:type="page"/>
      </w:r>
    </w:p>
    <w:p w:rsidR="00D34708" w:rsidRPr="00B632BB" w:rsidRDefault="00D34708" w:rsidP="00D34708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B632BB">
        <w:rPr>
          <w:rFonts w:eastAsia="SimSun"/>
          <w:b/>
          <w:kern w:val="2"/>
          <w:lang w:eastAsia="hi-IN" w:bidi="hi-IN"/>
        </w:rPr>
        <w:t>СОДЕРЖАНИЕ</w:t>
      </w:r>
    </w:p>
    <w:p w:rsidR="00D34708" w:rsidRPr="00B632BB" w:rsidRDefault="00D34708" w:rsidP="00D34708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D34708" w:rsidRPr="00B632BB" w:rsidTr="00D34708">
        <w:tc>
          <w:tcPr>
            <w:tcW w:w="562" w:type="dxa"/>
            <w:hideMark/>
          </w:tcPr>
          <w:p w:rsidR="00D34708" w:rsidRPr="00B632BB" w:rsidRDefault="00D34708" w:rsidP="00D34708">
            <w:pPr>
              <w:jc w:val="center"/>
            </w:pPr>
            <w:r w:rsidRPr="00B632BB">
              <w:t>1</w:t>
            </w:r>
          </w:p>
        </w:tc>
        <w:tc>
          <w:tcPr>
            <w:tcW w:w="8080" w:type="dxa"/>
            <w:hideMark/>
          </w:tcPr>
          <w:p w:rsidR="00D34708" w:rsidRPr="00B632BB" w:rsidRDefault="00D34708" w:rsidP="00D34708">
            <w:pPr>
              <w:jc w:val="both"/>
            </w:pPr>
            <w:r w:rsidRPr="00B632BB">
              <w:t>Наименование дисциплины</w:t>
            </w:r>
          </w:p>
        </w:tc>
        <w:tc>
          <w:tcPr>
            <w:tcW w:w="703" w:type="dxa"/>
          </w:tcPr>
          <w:p w:rsidR="00D34708" w:rsidRPr="00B632BB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B632BB" w:rsidRDefault="00D34708" w:rsidP="00D34708">
            <w:pPr>
              <w:jc w:val="center"/>
            </w:pPr>
          </w:p>
        </w:tc>
      </w:tr>
      <w:tr w:rsidR="00D34708" w:rsidRPr="00B632BB" w:rsidTr="00D34708">
        <w:tc>
          <w:tcPr>
            <w:tcW w:w="562" w:type="dxa"/>
            <w:hideMark/>
          </w:tcPr>
          <w:p w:rsidR="00D34708" w:rsidRPr="00B632BB" w:rsidRDefault="00D34708" w:rsidP="00D34708">
            <w:pPr>
              <w:jc w:val="center"/>
            </w:pPr>
            <w:r w:rsidRPr="00B632BB">
              <w:t>2</w:t>
            </w:r>
          </w:p>
        </w:tc>
        <w:tc>
          <w:tcPr>
            <w:tcW w:w="8080" w:type="dxa"/>
            <w:hideMark/>
          </w:tcPr>
          <w:p w:rsidR="00D34708" w:rsidRPr="00B632BB" w:rsidRDefault="00D34708" w:rsidP="00D34708">
            <w:pPr>
              <w:jc w:val="both"/>
            </w:pPr>
            <w:r w:rsidRPr="00B632BB"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34708" w:rsidRPr="00B632BB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B632BB" w:rsidRDefault="00D34708" w:rsidP="00D34708">
            <w:pPr>
              <w:jc w:val="center"/>
            </w:pPr>
          </w:p>
        </w:tc>
      </w:tr>
      <w:tr w:rsidR="006D3EF7" w:rsidRPr="00B632BB" w:rsidTr="00D34708">
        <w:tc>
          <w:tcPr>
            <w:tcW w:w="562" w:type="dxa"/>
            <w:hideMark/>
          </w:tcPr>
          <w:p w:rsidR="006D3EF7" w:rsidRPr="00B632BB" w:rsidRDefault="006D3EF7" w:rsidP="00D34708">
            <w:pPr>
              <w:jc w:val="center"/>
            </w:pPr>
            <w:r w:rsidRPr="00B632BB">
              <w:t>3</w:t>
            </w:r>
          </w:p>
        </w:tc>
        <w:tc>
          <w:tcPr>
            <w:tcW w:w="8080" w:type="dxa"/>
            <w:hideMark/>
          </w:tcPr>
          <w:p w:rsidR="006D3EF7" w:rsidRPr="00B632BB" w:rsidRDefault="006D3EF7" w:rsidP="006D3EF7">
            <w:pPr>
              <w:jc w:val="both"/>
              <w:rPr>
                <w:spacing w:val="4"/>
              </w:rPr>
            </w:pPr>
            <w:r w:rsidRPr="00B632BB">
              <w:rPr>
                <w:spacing w:val="4"/>
              </w:rPr>
      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</w:tr>
      <w:tr w:rsidR="006D3EF7" w:rsidRPr="00B632BB" w:rsidTr="00D34708">
        <w:tc>
          <w:tcPr>
            <w:tcW w:w="562" w:type="dxa"/>
            <w:hideMark/>
          </w:tcPr>
          <w:p w:rsidR="006D3EF7" w:rsidRPr="00B632BB" w:rsidRDefault="006D3EF7" w:rsidP="00D34708">
            <w:pPr>
              <w:jc w:val="center"/>
            </w:pPr>
            <w:r w:rsidRPr="00B632BB">
              <w:t>4</w:t>
            </w:r>
          </w:p>
        </w:tc>
        <w:tc>
          <w:tcPr>
            <w:tcW w:w="8080" w:type="dxa"/>
            <w:hideMark/>
          </w:tcPr>
          <w:p w:rsidR="006D3EF7" w:rsidRPr="00B632BB" w:rsidRDefault="006D3EF7" w:rsidP="0059369E">
            <w:pPr>
              <w:jc w:val="both"/>
            </w:pPr>
            <w:r w:rsidRPr="00B632BB"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</w:tr>
      <w:tr w:rsidR="006D3EF7" w:rsidRPr="00B632BB" w:rsidTr="00D34708">
        <w:tc>
          <w:tcPr>
            <w:tcW w:w="562" w:type="dxa"/>
            <w:hideMark/>
          </w:tcPr>
          <w:p w:rsidR="006D3EF7" w:rsidRPr="00B632BB" w:rsidRDefault="006D3EF7" w:rsidP="00D34708">
            <w:pPr>
              <w:jc w:val="center"/>
            </w:pPr>
            <w:r w:rsidRPr="00B632BB">
              <w:t>5</w:t>
            </w:r>
          </w:p>
        </w:tc>
        <w:tc>
          <w:tcPr>
            <w:tcW w:w="8080" w:type="dxa"/>
            <w:hideMark/>
          </w:tcPr>
          <w:p w:rsidR="006D3EF7" w:rsidRPr="00B632BB" w:rsidRDefault="006D3EF7" w:rsidP="0059369E">
            <w:pPr>
              <w:jc w:val="both"/>
            </w:pPr>
            <w:r w:rsidRPr="00B632BB"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</w:tr>
      <w:tr w:rsidR="006D3EF7" w:rsidRPr="00B632BB" w:rsidTr="00D34708">
        <w:tc>
          <w:tcPr>
            <w:tcW w:w="562" w:type="dxa"/>
            <w:hideMark/>
          </w:tcPr>
          <w:p w:rsidR="006D3EF7" w:rsidRPr="00B632BB" w:rsidRDefault="006D3EF7" w:rsidP="00D34708">
            <w:pPr>
              <w:jc w:val="center"/>
            </w:pPr>
            <w:r w:rsidRPr="00B632BB">
              <w:t>6</w:t>
            </w:r>
          </w:p>
        </w:tc>
        <w:tc>
          <w:tcPr>
            <w:tcW w:w="8080" w:type="dxa"/>
            <w:hideMark/>
          </w:tcPr>
          <w:p w:rsidR="006D3EF7" w:rsidRPr="00B632BB" w:rsidRDefault="006D3EF7" w:rsidP="0059369E">
            <w:pPr>
              <w:jc w:val="both"/>
            </w:pPr>
            <w:r w:rsidRPr="00B632BB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</w:tr>
      <w:tr w:rsidR="006D3EF7" w:rsidRPr="00B632BB" w:rsidTr="00D34708">
        <w:tc>
          <w:tcPr>
            <w:tcW w:w="562" w:type="dxa"/>
            <w:hideMark/>
          </w:tcPr>
          <w:p w:rsidR="006D3EF7" w:rsidRPr="00B632BB" w:rsidRDefault="006D3EF7" w:rsidP="00D34708">
            <w:pPr>
              <w:jc w:val="center"/>
            </w:pPr>
            <w:r w:rsidRPr="00B632BB">
              <w:t>7</w:t>
            </w:r>
          </w:p>
        </w:tc>
        <w:tc>
          <w:tcPr>
            <w:tcW w:w="8080" w:type="dxa"/>
            <w:hideMark/>
          </w:tcPr>
          <w:p w:rsidR="006D3EF7" w:rsidRPr="00B632BB" w:rsidRDefault="006D3EF7" w:rsidP="0059369E">
            <w:pPr>
              <w:jc w:val="both"/>
            </w:pPr>
            <w:r w:rsidRPr="00B632BB"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</w:tr>
      <w:tr w:rsidR="006D3EF7" w:rsidRPr="00B632BB" w:rsidTr="00D34708">
        <w:tc>
          <w:tcPr>
            <w:tcW w:w="562" w:type="dxa"/>
            <w:hideMark/>
          </w:tcPr>
          <w:p w:rsidR="006D3EF7" w:rsidRPr="00B632BB" w:rsidRDefault="006D3EF7" w:rsidP="00D34708">
            <w:pPr>
              <w:jc w:val="center"/>
            </w:pPr>
            <w:r w:rsidRPr="00B632BB">
              <w:t>8</w:t>
            </w:r>
          </w:p>
        </w:tc>
        <w:tc>
          <w:tcPr>
            <w:tcW w:w="8080" w:type="dxa"/>
            <w:hideMark/>
          </w:tcPr>
          <w:p w:rsidR="006D3EF7" w:rsidRPr="00B632BB" w:rsidRDefault="006D3EF7" w:rsidP="0059369E">
            <w:pPr>
              <w:jc w:val="both"/>
            </w:pPr>
            <w:r w:rsidRPr="00B632BB"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</w:tr>
      <w:tr w:rsidR="006D3EF7" w:rsidRPr="00B632BB" w:rsidTr="00D34708">
        <w:tc>
          <w:tcPr>
            <w:tcW w:w="562" w:type="dxa"/>
            <w:hideMark/>
          </w:tcPr>
          <w:p w:rsidR="006D3EF7" w:rsidRPr="00B632BB" w:rsidRDefault="006D3EF7" w:rsidP="00D34708">
            <w:pPr>
              <w:jc w:val="center"/>
            </w:pPr>
            <w:r w:rsidRPr="00B632BB">
              <w:t>9</w:t>
            </w:r>
          </w:p>
        </w:tc>
        <w:tc>
          <w:tcPr>
            <w:tcW w:w="8080" w:type="dxa"/>
            <w:hideMark/>
          </w:tcPr>
          <w:p w:rsidR="006D3EF7" w:rsidRPr="00B632BB" w:rsidRDefault="006D3EF7" w:rsidP="0059369E">
            <w:pPr>
              <w:jc w:val="both"/>
            </w:pPr>
            <w:r w:rsidRPr="00B632BB"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</w:tr>
      <w:tr w:rsidR="006D3EF7" w:rsidRPr="00B632BB" w:rsidTr="00D34708">
        <w:tc>
          <w:tcPr>
            <w:tcW w:w="562" w:type="dxa"/>
            <w:hideMark/>
          </w:tcPr>
          <w:p w:rsidR="006D3EF7" w:rsidRPr="00B632BB" w:rsidRDefault="006D3EF7" w:rsidP="00D34708">
            <w:pPr>
              <w:jc w:val="center"/>
            </w:pPr>
            <w:r w:rsidRPr="00B632BB">
              <w:t>10</w:t>
            </w:r>
          </w:p>
        </w:tc>
        <w:tc>
          <w:tcPr>
            <w:tcW w:w="8080" w:type="dxa"/>
            <w:hideMark/>
          </w:tcPr>
          <w:p w:rsidR="006D3EF7" w:rsidRPr="00B632BB" w:rsidRDefault="006D3EF7" w:rsidP="0059369E">
            <w:pPr>
              <w:jc w:val="both"/>
            </w:pPr>
            <w:r w:rsidRPr="00B632BB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B632BB" w:rsidRDefault="006D3EF7" w:rsidP="00D34708">
            <w:pPr>
              <w:jc w:val="center"/>
            </w:pPr>
          </w:p>
        </w:tc>
      </w:tr>
    </w:tbl>
    <w:p w:rsidR="002933E5" w:rsidRPr="00B632BB" w:rsidRDefault="000911D1" w:rsidP="00D34708">
      <w:pPr>
        <w:spacing w:after="200" w:line="276" w:lineRule="auto"/>
        <w:jc w:val="center"/>
        <w:rPr>
          <w:spacing w:val="-3"/>
          <w:lang w:eastAsia="en-US"/>
        </w:rPr>
      </w:pPr>
      <w:r w:rsidRPr="00B632BB">
        <w:rPr>
          <w:spacing w:val="-3"/>
          <w:lang w:eastAsia="en-US"/>
        </w:rPr>
        <w:br w:type="page"/>
      </w:r>
      <w:r w:rsidR="002933E5" w:rsidRPr="00B632BB">
        <w:rPr>
          <w:b/>
          <w:i/>
          <w:spacing w:val="-3"/>
          <w:lang w:eastAsia="en-US"/>
        </w:rPr>
        <w:lastRenderedPageBreak/>
        <w:t xml:space="preserve">Рабочая программа </w:t>
      </w:r>
      <w:r w:rsidR="009C3977" w:rsidRPr="00B632BB">
        <w:rPr>
          <w:b/>
          <w:i/>
          <w:spacing w:val="-3"/>
          <w:lang w:eastAsia="en-US"/>
        </w:rPr>
        <w:t>дисциплины</w:t>
      </w:r>
      <w:r w:rsidR="002933E5" w:rsidRPr="00B632BB">
        <w:rPr>
          <w:b/>
          <w:i/>
          <w:spacing w:val="-3"/>
          <w:lang w:eastAsia="en-US"/>
        </w:rPr>
        <w:t xml:space="preserve"> составлена </w:t>
      </w:r>
      <w:r w:rsidR="002933E5" w:rsidRPr="00B632BB">
        <w:rPr>
          <w:b/>
          <w:i/>
          <w:lang w:eastAsia="en-US"/>
        </w:rPr>
        <w:t>в соответствии с:</w:t>
      </w:r>
    </w:p>
    <w:p w:rsidR="002933E5" w:rsidRPr="00B632BB" w:rsidRDefault="002933E5" w:rsidP="00A76E53">
      <w:pPr>
        <w:ind w:firstLine="709"/>
        <w:jc w:val="both"/>
        <w:rPr>
          <w:lang w:eastAsia="en-US"/>
        </w:rPr>
      </w:pPr>
      <w:r w:rsidRPr="00B632BB">
        <w:rPr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4D036E" w:rsidRPr="00B632BB" w:rsidRDefault="004D036E" w:rsidP="007C6C70">
      <w:pPr>
        <w:ind w:firstLine="709"/>
        <w:jc w:val="both"/>
        <w:rPr>
          <w:lang w:eastAsia="en-US"/>
        </w:rPr>
      </w:pPr>
      <w:r w:rsidRPr="00B632BB">
        <w:rPr>
          <w:lang w:eastAsia="en-US"/>
        </w:rPr>
        <w:t xml:space="preserve">- </w:t>
      </w:r>
      <w:r w:rsidR="007C6C70" w:rsidRPr="00B632BB">
        <w:rPr>
          <w:lang w:eastAsia="en-US"/>
        </w:rPr>
        <w:t>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="007C6C70" w:rsidRPr="00B632BB">
        <w:t>;</w:t>
      </w:r>
    </w:p>
    <w:p w:rsidR="005C20F0" w:rsidRPr="00B632BB" w:rsidRDefault="005C20F0" w:rsidP="00A76E53">
      <w:pPr>
        <w:ind w:firstLine="709"/>
        <w:jc w:val="both"/>
      </w:pPr>
      <w:r w:rsidRPr="00B632BB">
        <w:t xml:space="preserve">- </w:t>
      </w:r>
      <w:r w:rsidR="0090037A" w:rsidRPr="00B632BB">
        <w:t>Постановление</w:t>
      </w:r>
      <w:r w:rsidR="004D036E" w:rsidRPr="00B632BB">
        <w:t>м</w:t>
      </w:r>
      <w:r w:rsidR="0090037A" w:rsidRPr="00B632BB">
        <w:t xml:space="preserve"> Правительства РФ от 30.11.2021 N 2122 "Об утверждении Положения о подготовке научных и научно-педагогических кадров в аспирантуре (адъюнктуре)"</w:t>
      </w:r>
      <w:r w:rsidR="007C6C70" w:rsidRPr="00B632BB">
        <w:t>.</w:t>
      </w:r>
    </w:p>
    <w:p w:rsidR="002933E5" w:rsidRPr="00B632BB" w:rsidRDefault="002933E5" w:rsidP="00A76E53">
      <w:pPr>
        <w:ind w:firstLine="709"/>
        <w:jc w:val="both"/>
        <w:rPr>
          <w:lang w:eastAsia="en-US"/>
        </w:rPr>
      </w:pPr>
      <w:r w:rsidRPr="00B632BB">
        <w:rPr>
          <w:lang w:eastAsia="en-US"/>
        </w:rPr>
        <w:t xml:space="preserve">Рабочая программа дисциплины составлена в соответствии с локальными нормативными актами </w:t>
      </w:r>
      <w:r w:rsidR="00BB70FB" w:rsidRPr="00B632BB">
        <w:rPr>
          <w:lang w:eastAsia="en-US"/>
        </w:rPr>
        <w:t>ЧУ ОО ВО «Омская гуманитарная академия» (</w:t>
      </w:r>
      <w:r w:rsidR="00BB70FB" w:rsidRPr="00B632BB">
        <w:rPr>
          <w:i/>
          <w:lang w:eastAsia="en-US"/>
        </w:rPr>
        <w:t xml:space="preserve">далее – Академия; </w:t>
      </w:r>
      <w:proofErr w:type="spellStart"/>
      <w:r w:rsidR="00BB70FB" w:rsidRPr="00B632BB">
        <w:rPr>
          <w:i/>
          <w:lang w:eastAsia="en-US"/>
        </w:rPr>
        <w:t>ОмГА</w:t>
      </w:r>
      <w:proofErr w:type="spellEnd"/>
      <w:r w:rsidR="00BB70FB" w:rsidRPr="00B632BB">
        <w:rPr>
          <w:lang w:eastAsia="en-US"/>
        </w:rPr>
        <w:t>)</w:t>
      </w:r>
      <w:r w:rsidRPr="00B632BB">
        <w:rPr>
          <w:lang w:eastAsia="en-US"/>
        </w:rPr>
        <w:t>:</w:t>
      </w:r>
    </w:p>
    <w:p w:rsidR="00196CAB" w:rsidRPr="00B632BB" w:rsidRDefault="00196CAB" w:rsidP="00196CAB">
      <w:pPr>
        <w:ind w:firstLine="709"/>
        <w:jc w:val="both"/>
        <w:rPr>
          <w:lang w:eastAsia="en-US"/>
        </w:rPr>
      </w:pPr>
      <w:bookmarkStart w:id="4" w:name="_Hlk99829013"/>
      <w:bookmarkStart w:id="5" w:name="_Hlk100583759"/>
      <w:r w:rsidRPr="00B632BB">
        <w:rPr>
          <w:lang w:eastAsia="en-US"/>
        </w:rPr>
        <w:t xml:space="preserve">- «Положением </w:t>
      </w:r>
      <w:r w:rsidRPr="00B632BB">
        <w:t>о подготовке научных и научно-педагогических кадров в аспирантуре</w:t>
      </w:r>
      <w:r w:rsidRPr="00B632BB">
        <w:rPr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B632BB">
        <w:rPr>
          <w:lang w:eastAsia="en-US"/>
        </w:rPr>
        <w:t>ОмГА</w:t>
      </w:r>
      <w:proofErr w:type="spellEnd"/>
      <w:r w:rsidRPr="00B632BB">
        <w:rPr>
          <w:lang w:eastAsia="en-US"/>
        </w:rPr>
        <w:t xml:space="preserve"> от 28.02.2022 (протокол заседания № 7), утвержденного приказом ректора от 28.02.2022 №28</w:t>
      </w:r>
    </w:p>
    <w:p w:rsidR="00196CAB" w:rsidRPr="00B632BB" w:rsidRDefault="00196CAB" w:rsidP="00196CAB">
      <w:pPr>
        <w:ind w:firstLine="709"/>
        <w:jc w:val="both"/>
        <w:rPr>
          <w:lang w:eastAsia="en-US"/>
        </w:rPr>
      </w:pPr>
      <w:r w:rsidRPr="00B632BB">
        <w:rPr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 w:rsidRPr="00B632BB">
        <w:rPr>
          <w:lang w:eastAsia="en-US"/>
        </w:rPr>
        <w:t>ОмГА</w:t>
      </w:r>
      <w:proofErr w:type="spellEnd"/>
      <w:r w:rsidRPr="00B632BB">
        <w:rPr>
          <w:lang w:eastAsia="en-US"/>
        </w:rPr>
        <w:t xml:space="preserve"> от 28.02.2022 (протокол заседания № 7), утвержденного приказом ректора от 28.02.2022 №28;</w:t>
      </w:r>
    </w:p>
    <w:p w:rsidR="00196CAB" w:rsidRPr="00B632BB" w:rsidRDefault="00196CAB" w:rsidP="00196CAB">
      <w:pPr>
        <w:ind w:firstLine="709"/>
        <w:jc w:val="both"/>
        <w:rPr>
          <w:lang w:eastAsia="en-US"/>
        </w:rPr>
      </w:pPr>
      <w:r w:rsidRPr="00B632BB">
        <w:rPr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 w:rsidRPr="00B632BB">
        <w:t>подготовки научных и научно-педагогических кадров в аспирантуре</w:t>
      </w:r>
      <w:r w:rsidRPr="00B632BB">
        <w:rPr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 w:rsidRPr="00B632BB">
        <w:rPr>
          <w:lang w:eastAsia="en-US"/>
        </w:rPr>
        <w:t>ОмГА</w:t>
      </w:r>
      <w:proofErr w:type="spellEnd"/>
      <w:r w:rsidRPr="00B632BB">
        <w:rPr>
          <w:lang w:eastAsia="en-US"/>
        </w:rPr>
        <w:t xml:space="preserve"> от 28.02.2022 (протокол заседания № 7, утвержденного приказом ректора от 28.02.2022 №28;</w:t>
      </w:r>
      <w:bookmarkEnd w:id="4"/>
    </w:p>
    <w:p w:rsidR="00196CAB" w:rsidRPr="00B632BB" w:rsidRDefault="00196CAB" w:rsidP="00196CAB">
      <w:pPr>
        <w:suppressAutoHyphens/>
        <w:ind w:firstLine="708"/>
        <w:jc w:val="both"/>
        <w:rPr>
          <w:lang w:eastAsia="en-US"/>
        </w:rPr>
      </w:pPr>
      <w:r w:rsidRPr="00B632BB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B632BB">
        <w:t>программе подготовки научных и</w:t>
      </w:r>
      <w:r w:rsidRPr="00B632BB">
        <w:rPr>
          <w:sz w:val="28"/>
          <w:szCs w:val="28"/>
        </w:rPr>
        <w:t xml:space="preserve"> </w:t>
      </w:r>
      <w:r w:rsidRPr="00B632BB">
        <w:t>научно-педагогических кадров в аспирантуре по научной специальности</w:t>
      </w:r>
      <w:r w:rsidRPr="00B632BB">
        <w:rPr>
          <w:sz w:val="28"/>
          <w:szCs w:val="28"/>
        </w:rPr>
        <w:t xml:space="preserve"> </w:t>
      </w:r>
      <w:r w:rsidR="003A1135">
        <w:t>5.2.4. Финансы</w:t>
      </w:r>
      <w:r w:rsidRPr="00B632BB">
        <w:t xml:space="preserve">; </w:t>
      </w:r>
      <w:r w:rsidR="00441E28">
        <w:rPr>
          <w:lang w:eastAsia="en-US"/>
        </w:rPr>
        <w:t>форма обучения – очная, на 2023/2024</w:t>
      </w:r>
      <w:r w:rsidRPr="00B632BB">
        <w:rPr>
          <w:lang w:eastAsia="en-US"/>
        </w:rPr>
        <w:t xml:space="preserve"> учебный год, утвержденным приказом ректора от </w:t>
      </w:r>
      <w:r w:rsidR="003B440E" w:rsidRPr="003B440E">
        <w:rPr>
          <w:color w:val="000000"/>
        </w:rPr>
        <w:t>27.03.2023 № 51</w:t>
      </w:r>
      <w:r w:rsidRPr="00B632BB">
        <w:rPr>
          <w:lang w:eastAsia="en-US"/>
        </w:rPr>
        <w:t>;</w:t>
      </w:r>
    </w:p>
    <w:bookmarkEnd w:id="5"/>
    <w:p w:rsidR="009C3977" w:rsidRPr="00B632BB" w:rsidRDefault="009C3977" w:rsidP="009C3977">
      <w:pPr>
        <w:snapToGrid w:val="0"/>
        <w:ind w:firstLine="709"/>
        <w:jc w:val="both"/>
      </w:pPr>
      <w:r w:rsidRPr="00B632BB">
        <w:rPr>
          <w:b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44677C" w:rsidRPr="00B632BB">
        <w:rPr>
          <w:b/>
        </w:rPr>
        <w:t xml:space="preserve">1.1.2(Н)  «Подготовка диссертации на соискание ученой степени кандидата наук к защите» </w:t>
      </w:r>
      <w:r w:rsidR="00441E28">
        <w:rPr>
          <w:b/>
        </w:rPr>
        <w:t>в течение 2023/2024</w:t>
      </w:r>
      <w:r w:rsidRPr="00B632BB">
        <w:rPr>
          <w:b/>
        </w:rPr>
        <w:t xml:space="preserve"> учебного года:</w:t>
      </w:r>
    </w:p>
    <w:p w:rsidR="00C840B1" w:rsidRPr="00B632BB" w:rsidRDefault="00A76E53" w:rsidP="00C44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2BB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</w:t>
      </w:r>
      <w:r w:rsidR="00C44D85" w:rsidRPr="00B632BB">
        <w:rPr>
          <w:rFonts w:ascii="Times New Roman" w:hAnsi="Times New Roman" w:cs="Times New Roman"/>
          <w:sz w:val="24"/>
          <w:szCs w:val="24"/>
        </w:rPr>
        <w:t xml:space="preserve"> </w:t>
      </w:r>
      <w:r w:rsidR="00A7334F" w:rsidRPr="00B632BB">
        <w:rPr>
          <w:rFonts w:ascii="Times New Roman" w:hAnsi="Times New Roman" w:cs="Times New Roman"/>
          <w:sz w:val="24"/>
          <w:szCs w:val="24"/>
        </w:rPr>
        <w:t>Ф</w:t>
      </w:r>
      <w:r w:rsidR="00C44D85" w:rsidRPr="00B632BB">
        <w:rPr>
          <w:rFonts w:ascii="Times New Roman" w:hAnsi="Times New Roman" w:cs="Times New Roman"/>
          <w:sz w:val="24"/>
          <w:szCs w:val="24"/>
        </w:rPr>
        <w:t xml:space="preserve">едеральных государственных требований к </w:t>
      </w:r>
      <w:r w:rsidRPr="00B632BB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B632BB">
        <w:rPr>
          <w:rFonts w:ascii="Times New Roman" w:hAnsi="Times New Roman" w:cs="Times New Roman"/>
          <w:sz w:val="24"/>
          <w:szCs w:val="24"/>
        </w:rPr>
        <w:t>программам подготовки научных и</w:t>
      </w:r>
      <w:r w:rsidR="00792F22" w:rsidRPr="00B632BB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 по </w:t>
      </w:r>
      <w:r w:rsidR="001A4C2A" w:rsidRPr="00B632BB">
        <w:rPr>
          <w:rFonts w:ascii="Times New Roman" w:hAnsi="Times New Roman" w:cs="Times New Roman"/>
          <w:sz w:val="24"/>
          <w:szCs w:val="24"/>
        </w:rPr>
        <w:t xml:space="preserve"> научной специальности </w:t>
      </w:r>
      <w:r w:rsidR="003A1135">
        <w:rPr>
          <w:rFonts w:ascii="Times New Roman" w:hAnsi="Times New Roman" w:cs="Times New Roman"/>
          <w:sz w:val="24"/>
          <w:szCs w:val="24"/>
        </w:rPr>
        <w:t>5.2.4. Финансы</w:t>
      </w:r>
      <w:r w:rsidR="001A4C2A" w:rsidRPr="00B632BB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B632BB">
        <w:rPr>
          <w:rFonts w:ascii="Times New Roman" w:hAnsi="Times New Roman" w:cs="Times New Roman"/>
          <w:sz w:val="24"/>
          <w:szCs w:val="24"/>
        </w:rPr>
        <w:t xml:space="preserve"> </w:t>
      </w:r>
      <w:r w:rsidR="00C840B1" w:rsidRPr="00B632B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bookmarkStart w:id="6" w:name="_Hlk97819303"/>
      <w:r w:rsidR="0044677C" w:rsidRPr="00B632BB">
        <w:rPr>
          <w:rFonts w:ascii="Times New Roman" w:hAnsi="Times New Roman" w:cs="Times New Roman"/>
          <w:b/>
          <w:sz w:val="24"/>
          <w:szCs w:val="24"/>
        </w:rPr>
        <w:t>1.1.2(Н)</w:t>
      </w:r>
      <w:r w:rsidR="0044677C" w:rsidRPr="00B632BB">
        <w:rPr>
          <w:rFonts w:ascii="Times New Roman" w:hAnsi="Times New Roman" w:cs="Times New Roman"/>
          <w:sz w:val="24"/>
          <w:szCs w:val="24"/>
        </w:rPr>
        <w:t xml:space="preserve"> </w:t>
      </w:r>
      <w:r w:rsidR="0044677C" w:rsidRPr="00B632BB">
        <w:rPr>
          <w:rFonts w:ascii="Times New Roman" w:hAnsi="Times New Roman" w:cs="Times New Roman"/>
        </w:rPr>
        <w:t xml:space="preserve"> </w:t>
      </w:r>
      <w:bookmarkEnd w:id="6"/>
      <w:r w:rsidR="0044677C" w:rsidRPr="00B632BB">
        <w:rPr>
          <w:rFonts w:ascii="Times New Roman" w:hAnsi="Times New Roman" w:cs="Times New Roman"/>
          <w:b/>
          <w:sz w:val="24"/>
          <w:szCs w:val="24"/>
        </w:rPr>
        <w:t>«Подготовка диссертации на соискание ученой степени кандидата наук к защите»</w:t>
      </w:r>
    </w:p>
    <w:p w:rsidR="009C3977" w:rsidRPr="00B632BB" w:rsidRDefault="009C3977" w:rsidP="009C397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632BB">
        <w:rPr>
          <w:rFonts w:ascii="Times New Roman" w:hAnsi="Times New Roman"/>
          <w:b/>
          <w:sz w:val="24"/>
          <w:szCs w:val="24"/>
        </w:rPr>
        <w:t>Наименование дисциплины</w:t>
      </w:r>
      <w:r w:rsidR="0044677C" w:rsidRPr="00B632BB">
        <w:rPr>
          <w:rFonts w:ascii="Times New Roman" w:hAnsi="Times New Roman"/>
          <w:b/>
          <w:sz w:val="24"/>
          <w:szCs w:val="24"/>
        </w:rPr>
        <w:t xml:space="preserve"> 1.1.2(Н)</w:t>
      </w:r>
      <w:r w:rsidR="0044677C" w:rsidRPr="00B632BB">
        <w:rPr>
          <w:rFonts w:ascii="Times New Roman" w:hAnsi="Times New Roman"/>
          <w:sz w:val="24"/>
          <w:szCs w:val="24"/>
        </w:rPr>
        <w:t xml:space="preserve"> </w:t>
      </w:r>
      <w:r w:rsidR="0044677C" w:rsidRPr="00B632BB">
        <w:rPr>
          <w:rFonts w:ascii="Times New Roman" w:hAnsi="Times New Roman"/>
        </w:rPr>
        <w:t xml:space="preserve"> </w:t>
      </w:r>
      <w:r w:rsidR="0044677C" w:rsidRPr="00B632BB">
        <w:rPr>
          <w:rFonts w:ascii="Times New Roman" w:hAnsi="Times New Roman"/>
          <w:b/>
          <w:sz w:val="24"/>
          <w:szCs w:val="24"/>
        </w:rPr>
        <w:t>«Подготовка диссертации на соискание ученой степени кандидата наук к защите»</w:t>
      </w:r>
    </w:p>
    <w:p w:rsidR="009C3977" w:rsidRPr="00B632BB" w:rsidRDefault="009C3977" w:rsidP="009C397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C3977" w:rsidRPr="00B632BB" w:rsidRDefault="009C3977" w:rsidP="009C397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632BB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</w:t>
      </w:r>
      <w:proofErr w:type="gramStart"/>
      <w:r w:rsidRPr="00B632BB">
        <w:rPr>
          <w:rFonts w:ascii="Times New Roman" w:hAnsi="Times New Roman"/>
          <w:b/>
          <w:sz w:val="24"/>
          <w:szCs w:val="24"/>
        </w:rPr>
        <w:t>планируемыми  результатами</w:t>
      </w:r>
      <w:proofErr w:type="gramEnd"/>
      <w:r w:rsidRPr="00B632BB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9C3977" w:rsidRPr="00B632BB" w:rsidRDefault="009C3977" w:rsidP="009C3977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 xml:space="preserve">В соответствии с Федеральными государственными требованиями к  программам подготовки научных и научно-педагогических кадров в аспирантуре, утвержденными </w:t>
      </w:r>
      <w:r w:rsidRPr="00B632BB">
        <w:rPr>
          <w:rFonts w:eastAsia="Calibri"/>
          <w:lang w:eastAsia="en-US"/>
        </w:rPr>
        <w:lastRenderedPageBreak/>
        <w:t xml:space="preserve">Приказом Минобрнауки России от 20.10.2021 N 951 "Об утверждении федеральных </w:t>
      </w:r>
      <w:proofErr w:type="spellStart"/>
      <w:r w:rsidRPr="00B632BB">
        <w:rPr>
          <w:rFonts w:eastAsia="Calibri"/>
          <w:lang w:eastAsia="en-US"/>
        </w:rPr>
        <w:t>госу</w:t>
      </w:r>
      <w:proofErr w:type="spellEnd"/>
      <w:r w:rsidRPr="00B632BB">
        <w:rPr>
          <w:rFonts w:eastAsia="Calibri"/>
          <w:lang w:eastAsia="en-US"/>
        </w:rPr>
        <w:t xml:space="preserve">-дарственных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</w:t>
      </w:r>
      <w:proofErr w:type="spellStart"/>
      <w:r w:rsidRPr="00B632BB">
        <w:rPr>
          <w:rFonts w:eastAsia="Calibri"/>
          <w:lang w:eastAsia="en-US"/>
        </w:rPr>
        <w:t>техноло-гий</w:t>
      </w:r>
      <w:proofErr w:type="spellEnd"/>
      <w:r w:rsidRPr="00B632BB">
        <w:rPr>
          <w:rFonts w:eastAsia="Calibri"/>
          <w:lang w:eastAsia="en-US"/>
        </w:rPr>
        <w:t xml:space="preserve"> и особенностей отдельных категорий аспирантов (адъюнктов)" (Зарегистрировано в Минюсте России 23.11.2021 N 65943), при разработке основной профессиональной </w:t>
      </w:r>
      <w:proofErr w:type="spellStart"/>
      <w:r w:rsidRPr="00B632BB">
        <w:rPr>
          <w:rFonts w:eastAsia="Calibri"/>
          <w:lang w:eastAsia="en-US"/>
        </w:rPr>
        <w:t>обра-зовательной</w:t>
      </w:r>
      <w:proofErr w:type="spellEnd"/>
      <w:r w:rsidRPr="00B632BB">
        <w:rPr>
          <w:rFonts w:eastAsia="Calibri"/>
          <w:lang w:eastAsia="en-US"/>
        </w:rPr>
        <w:t xml:space="preserve"> программы - программы подготовки научных и научно-педагогических </w:t>
      </w:r>
      <w:proofErr w:type="spellStart"/>
      <w:r w:rsidRPr="00B632BB">
        <w:rPr>
          <w:rFonts w:eastAsia="Calibri"/>
          <w:lang w:eastAsia="en-US"/>
        </w:rPr>
        <w:t>кад</w:t>
      </w:r>
      <w:proofErr w:type="spellEnd"/>
      <w:r w:rsidRPr="00B632BB">
        <w:rPr>
          <w:rFonts w:eastAsia="Calibri"/>
          <w:lang w:eastAsia="en-US"/>
        </w:rPr>
        <w:t>-ров в аспирантуре (далее – программы аспирантуры) определены возможности Академии в формировании компетенций выпускников.</w:t>
      </w:r>
    </w:p>
    <w:p w:rsidR="0044677C" w:rsidRDefault="009C3977" w:rsidP="00962677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 xml:space="preserve">Процесс изучения дисциплины </w:t>
      </w:r>
      <w:r w:rsidR="0044677C" w:rsidRPr="00B632BB">
        <w:rPr>
          <w:b/>
        </w:rPr>
        <w:t>1.1.2(</w:t>
      </w:r>
      <w:proofErr w:type="gramStart"/>
      <w:r w:rsidR="0044677C" w:rsidRPr="00B632BB">
        <w:rPr>
          <w:b/>
        </w:rPr>
        <w:t>Н)</w:t>
      </w:r>
      <w:r w:rsidR="0044677C" w:rsidRPr="00B632BB">
        <w:t xml:space="preserve">  </w:t>
      </w:r>
      <w:r w:rsidR="0044677C" w:rsidRPr="00B632BB">
        <w:rPr>
          <w:b/>
        </w:rPr>
        <w:t>«</w:t>
      </w:r>
      <w:proofErr w:type="gramEnd"/>
      <w:r w:rsidR="0044677C" w:rsidRPr="00B632BB">
        <w:rPr>
          <w:b/>
        </w:rPr>
        <w:t>Подготовка диссертации на соискание ученой степени кандидата наук к защите»</w:t>
      </w:r>
      <w:r w:rsidR="0044677C" w:rsidRPr="00B632BB">
        <w:t xml:space="preserve"> </w:t>
      </w:r>
      <w:r w:rsidRPr="00B632BB">
        <w:rPr>
          <w:rFonts w:eastAsia="Calibri"/>
          <w:lang w:eastAsia="en-US"/>
        </w:rPr>
        <w:t xml:space="preserve"> направлен на формирование следующих </w:t>
      </w:r>
    </w:p>
    <w:p w:rsidR="00962677" w:rsidRDefault="00962677" w:rsidP="00962677">
      <w:pPr>
        <w:tabs>
          <w:tab w:val="left" w:pos="708"/>
          <w:tab w:val="left" w:pos="1134"/>
        </w:tabs>
        <w:ind w:firstLine="709"/>
        <w:jc w:val="both"/>
        <w:rPr>
          <w:b/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5068"/>
      </w:tblGrid>
      <w:tr w:rsidR="00962677" w:rsidTr="009626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Результаты освоения программы аспирантуры (содержание </w:t>
            </w:r>
          </w:p>
          <w:p w:rsidR="00962677" w:rsidRDefault="0096267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</w:t>
            </w:r>
          </w:p>
          <w:p w:rsidR="00962677" w:rsidRDefault="0096267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962677" w:rsidRDefault="0096267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962677" w:rsidTr="009626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УК-1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</w:t>
            </w:r>
          </w:p>
          <w:p w:rsidR="00962677" w:rsidRDefault="00962677" w:rsidP="00962677">
            <w:pPr>
              <w:pStyle w:val="a5"/>
              <w:numPr>
                <w:ilvl w:val="0"/>
                <w:numId w:val="4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понятийно-категориальный аппарат, методологию науки, основные виды научных источников, принципы их научной критики;</w:t>
            </w:r>
          </w:p>
          <w:p w:rsidR="00962677" w:rsidRDefault="00962677" w:rsidP="00962677">
            <w:pPr>
              <w:numPr>
                <w:ilvl w:val="0"/>
                <w:numId w:val="41"/>
              </w:numPr>
              <w:tabs>
                <w:tab w:val="left" w:pos="315"/>
                <w:tab w:val="left" w:pos="708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методы генерирования новых идей </w:t>
            </w:r>
            <w:r>
              <w:t>при решении исследовательских и практических задач, в том числе в междисциплинарных областях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</w:t>
            </w:r>
          </w:p>
          <w:p w:rsidR="00962677" w:rsidRDefault="00962677" w:rsidP="00962677">
            <w:pPr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грамотно комментировать основное содержание современных важнейших научных теорий и основополагающих научно-концептуальных моделей;</w:t>
            </w:r>
          </w:p>
          <w:p w:rsidR="00962677" w:rsidRDefault="00962677" w:rsidP="00962677">
            <w:pPr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jc w:val="both"/>
            </w:pPr>
            <w:r>
              <w:rPr>
                <w:bCs/>
              </w:rPr>
              <w:t xml:space="preserve">отличать </w:t>
            </w:r>
            <w:r>
              <w:t>истину от заблуждения, рациональное от иррационального</w:t>
            </w:r>
            <w:r>
              <w:rPr>
                <w:bCs/>
              </w:rPr>
              <w:t>, аналитически представлять современные научные достижения, роль выдающихся ученых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Владеть</w:t>
            </w:r>
          </w:p>
          <w:p w:rsidR="00962677" w:rsidRDefault="00962677" w:rsidP="00962677">
            <w:pPr>
              <w:widowControl w:val="0"/>
              <w:numPr>
                <w:ilvl w:val="0"/>
                <w:numId w:val="41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rPr>
                <w:bCs/>
              </w:rPr>
              <w:t>навыками работы с основными видами источников, приемами использования компьютерных программ и баз данных в профессиональной области, в том числе с помощью локальных и глобальных сетей;</w:t>
            </w:r>
          </w:p>
          <w:p w:rsidR="00962677" w:rsidRDefault="00962677" w:rsidP="00962677">
            <w:pPr>
              <w:widowControl w:val="0"/>
              <w:numPr>
                <w:ilvl w:val="0"/>
                <w:numId w:val="41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навыками 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962677" w:rsidTr="009626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</w:t>
            </w:r>
            <w:r>
              <w:lastRenderedPageBreak/>
              <w:t>рии и философии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lastRenderedPageBreak/>
              <w:t>УК-2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pStyle w:val="a5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962677" w:rsidRDefault="00962677" w:rsidP="00962677">
            <w:pPr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jc w:val="both"/>
            </w:pPr>
            <w:r>
              <w:rPr>
                <w:bCs/>
              </w:rPr>
              <w:t>принципы, специфику организации и осуществления научно-исследовательской деятельности;</w:t>
            </w:r>
          </w:p>
          <w:p w:rsidR="00962677" w:rsidRDefault="00962677" w:rsidP="00962677">
            <w:pPr>
              <w:pStyle w:val="a5"/>
              <w:numPr>
                <w:ilvl w:val="0"/>
                <w:numId w:val="4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особенности и закономерности развития науки, этапы культурно-исторического развития мировой и отечественной науки, исследовательские школы и направления в истории и философии науки</w:t>
            </w:r>
          </w:p>
          <w:p w:rsidR="00962677" w:rsidRDefault="00962677">
            <w:pPr>
              <w:pStyle w:val="a5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Уметь</w:t>
            </w:r>
          </w:p>
          <w:p w:rsidR="00962677" w:rsidRDefault="00962677" w:rsidP="00962677">
            <w:pPr>
              <w:widowControl w:val="0"/>
              <w:numPr>
                <w:ilvl w:val="0"/>
                <w:numId w:val="41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анализировать тенденции современной науки, определять перспективные направления научных междисциплинарных исследований, формулировать научную концепцию междисциплинарного исследования;</w:t>
            </w:r>
          </w:p>
          <w:p w:rsidR="00962677" w:rsidRDefault="00962677" w:rsidP="00962677">
            <w:pPr>
              <w:widowControl w:val="0"/>
              <w:numPr>
                <w:ilvl w:val="0"/>
                <w:numId w:val="41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оценивать характер объекта исследования, решать научно-исследовательские задачи </w:t>
            </w:r>
            <w:r>
              <w:t>с использованием знаний в области истории и философии науки</w:t>
            </w:r>
          </w:p>
          <w:p w:rsidR="00962677" w:rsidRDefault="00962677">
            <w:pPr>
              <w:pStyle w:val="a5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962677" w:rsidRDefault="00962677" w:rsidP="00962677">
            <w:pPr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>
              <w:t xml:space="preserve">навыками самостоятельной постановки </w:t>
            </w:r>
            <w:r>
              <w:rPr>
                <w:bCs/>
              </w:rPr>
              <w:t>научно-исследовательской проблемы</w:t>
            </w:r>
            <w:r>
              <w:t xml:space="preserve"> и проектирования научного исследования, определения методологических подходов, выбору методов оценки полученных результатов;</w:t>
            </w:r>
          </w:p>
          <w:p w:rsidR="00962677" w:rsidRDefault="00962677" w:rsidP="00962677">
            <w:pPr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>
              <w:t xml:space="preserve">навыками самостоятельного </w:t>
            </w:r>
            <w:r>
              <w:rPr>
                <w:bCs/>
              </w:rPr>
              <w:t>решения локальной исследовательской проблемы</w:t>
            </w:r>
            <w:r>
              <w:t xml:space="preserve">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2088D" w:rsidTr="009626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8D" w:rsidRDefault="0032088D" w:rsidP="0032088D">
            <w:r>
              <w:lastRenderedPageBreak/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8D" w:rsidRDefault="0032088D" w:rsidP="0032088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УК-3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8D" w:rsidRDefault="0032088D" w:rsidP="0032088D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</w:t>
            </w:r>
          </w:p>
          <w:p w:rsidR="0032088D" w:rsidRDefault="0032088D" w:rsidP="0032088D">
            <w:pPr>
              <w:numPr>
                <w:ilvl w:val="0"/>
                <w:numId w:val="42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терминологию делового государственного и иностранного языка,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коллективах;</w:t>
            </w:r>
          </w:p>
          <w:p w:rsidR="0032088D" w:rsidRDefault="0032088D" w:rsidP="0032088D">
            <w:pPr>
              <w:numPr>
                <w:ilvl w:val="0"/>
                <w:numId w:val="42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32088D" w:rsidRDefault="0032088D" w:rsidP="0032088D">
            <w:pPr>
              <w:tabs>
                <w:tab w:val="left" w:pos="333"/>
              </w:tabs>
              <w:jc w:val="both"/>
            </w:pPr>
            <w:r>
              <w:rPr>
                <w:i/>
              </w:rPr>
              <w:t>Уметь</w:t>
            </w:r>
          </w:p>
          <w:p w:rsidR="0032088D" w:rsidRDefault="0032088D" w:rsidP="0032088D">
            <w:pPr>
              <w:numPr>
                <w:ilvl w:val="0"/>
                <w:numId w:val="42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>
              <w:t>применять терминологию делового государственного и иностранного языка при проведении рабочих переговоров и составлении документации;</w:t>
            </w:r>
          </w:p>
          <w:p w:rsidR="0032088D" w:rsidRDefault="0032088D" w:rsidP="0032088D">
            <w:pPr>
              <w:numPr>
                <w:ilvl w:val="0"/>
                <w:numId w:val="43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следовать нормам, принятым в научном общении на государственном и иностранном языках, при работе в российских и международных исследовательских коллективах</w:t>
            </w:r>
          </w:p>
          <w:p w:rsidR="0032088D" w:rsidRDefault="0032088D" w:rsidP="0032088D">
            <w:pPr>
              <w:tabs>
                <w:tab w:val="left" w:pos="333"/>
              </w:tabs>
              <w:jc w:val="both"/>
              <w:rPr>
                <w:i/>
              </w:rPr>
            </w:pPr>
            <w:r>
              <w:rPr>
                <w:i/>
              </w:rPr>
              <w:t>Владеть</w:t>
            </w:r>
          </w:p>
          <w:p w:rsidR="0032088D" w:rsidRDefault="0032088D" w:rsidP="0032088D">
            <w:pPr>
              <w:numPr>
                <w:ilvl w:val="0"/>
                <w:numId w:val="44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>
              <w:t>навыками общения на государственном и иностранном языках;</w:t>
            </w:r>
          </w:p>
          <w:p w:rsidR="0032088D" w:rsidRDefault="0032088D" w:rsidP="0032088D">
            <w:pPr>
              <w:pStyle w:val="a5"/>
              <w:numPr>
                <w:ilvl w:val="0"/>
                <w:numId w:val="44"/>
              </w:num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культурой научной дискуссии и навыками профессионального общения с соблюдением делового этикета;</w:t>
            </w:r>
          </w:p>
          <w:p w:rsidR="0032088D" w:rsidRDefault="0032088D" w:rsidP="0032088D">
            <w:pPr>
              <w:pStyle w:val="a5"/>
              <w:numPr>
                <w:ilvl w:val="0"/>
                <w:numId w:val="44"/>
              </w:num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анализа методологических проблем, в том числе междисциплинарного характера, возникающих при работе по решению научных и научно-образовательных задач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российских или международных исследовательских коллективах</w:t>
            </w:r>
          </w:p>
        </w:tc>
      </w:tr>
      <w:tr w:rsidR="00962677" w:rsidTr="009626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r>
              <w:lastRenderedPageBreak/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УК-4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</w:t>
            </w:r>
          </w:p>
          <w:p w:rsidR="00962677" w:rsidRDefault="00962677" w:rsidP="00962677">
            <w:pPr>
              <w:numPr>
                <w:ilvl w:val="0"/>
                <w:numId w:val="42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фонетику, лексику, грамматику изучаемого языка;</w:t>
            </w:r>
          </w:p>
          <w:p w:rsidR="00962677" w:rsidRDefault="00962677" w:rsidP="00962677">
            <w:pPr>
              <w:numPr>
                <w:ilvl w:val="0"/>
                <w:numId w:val="42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нормы говорения и произношения на иностранном языке;</w:t>
            </w:r>
          </w:p>
          <w:p w:rsidR="00962677" w:rsidRDefault="00962677" w:rsidP="00962677">
            <w:pPr>
              <w:numPr>
                <w:ilvl w:val="0"/>
                <w:numId w:val="42"/>
              </w:numPr>
              <w:tabs>
                <w:tab w:val="left" w:pos="333"/>
                <w:tab w:val="left" w:pos="708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>виды речевых действий и приемы ведения общения</w:t>
            </w:r>
          </w:p>
          <w:p w:rsidR="00962677" w:rsidRDefault="00962677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</w:t>
            </w:r>
          </w:p>
          <w:p w:rsidR="00962677" w:rsidRDefault="00962677" w:rsidP="00962677">
            <w:pPr>
              <w:numPr>
                <w:ilvl w:val="0"/>
                <w:numId w:val="42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использовать подготовленную, а также неподготовленную монологическую речь в виде резюме, сообщения, доклада; диалогическую речь в ситуациях научного, профессионального и бытового общения в пределах изученного языкового материала;</w:t>
            </w:r>
          </w:p>
          <w:p w:rsidR="00962677" w:rsidRDefault="00962677" w:rsidP="00962677">
            <w:pPr>
              <w:numPr>
                <w:ilvl w:val="0"/>
                <w:numId w:val="42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аудировать</w:t>
            </w:r>
            <w:proofErr w:type="spellEnd"/>
            <w:r>
              <w:rPr>
                <w:bCs/>
              </w:rPr>
              <w:t xml:space="preserve">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догадки;</w:t>
            </w:r>
          </w:p>
          <w:p w:rsidR="00962677" w:rsidRDefault="00962677" w:rsidP="00962677">
            <w:pPr>
              <w:numPr>
                <w:ilvl w:val="0"/>
                <w:numId w:val="42"/>
              </w:numPr>
              <w:tabs>
                <w:tab w:val="left" w:pos="333"/>
                <w:tab w:val="left" w:pos="708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>читать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</w:t>
            </w:r>
          </w:p>
          <w:p w:rsidR="00962677" w:rsidRDefault="00962677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Владеть</w:t>
            </w:r>
          </w:p>
          <w:p w:rsidR="00962677" w:rsidRDefault="00962677" w:rsidP="00962677">
            <w:pPr>
              <w:numPr>
                <w:ilvl w:val="0"/>
                <w:numId w:val="42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навыками составления текста по теме своего научного исследования;</w:t>
            </w:r>
          </w:p>
          <w:p w:rsidR="00962677" w:rsidRDefault="00962677" w:rsidP="00962677">
            <w:pPr>
              <w:numPr>
                <w:ilvl w:val="0"/>
                <w:numId w:val="42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навыками понимания научной лексики;</w:t>
            </w:r>
          </w:p>
          <w:p w:rsidR="00962677" w:rsidRDefault="00962677" w:rsidP="00962677">
            <w:pPr>
              <w:numPr>
                <w:ilvl w:val="0"/>
                <w:numId w:val="42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навыками ведения дискуссии на иностранном языке;</w:t>
            </w:r>
          </w:p>
          <w:p w:rsidR="00962677" w:rsidRDefault="00962677" w:rsidP="00962677">
            <w:pPr>
              <w:numPr>
                <w:ilvl w:val="0"/>
                <w:numId w:val="42"/>
              </w:numPr>
              <w:tabs>
                <w:tab w:val="left" w:pos="333"/>
                <w:tab w:val="left" w:pos="708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>навыками чтения и перевода специальной литературы на иностранном языке</w:t>
            </w:r>
          </w:p>
        </w:tc>
      </w:tr>
      <w:tr w:rsidR="00962677" w:rsidTr="009626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</w:pPr>
            <w:r>
              <w:t>УК-5</w:t>
            </w:r>
            <w:r>
              <w:tab/>
            </w:r>
            <w:r>
              <w:tab/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pStyle w:val="a5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962677" w:rsidRDefault="00962677" w:rsidP="00962677">
            <w:pPr>
              <w:numPr>
                <w:ilvl w:val="0"/>
                <w:numId w:val="45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возможные сферы и направления профессиональной самореализации; приемы и технологии целеполагания и </w:t>
            </w:r>
            <w:proofErr w:type="spellStart"/>
            <w:r>
              <w:rPr>
                <w:bCs/>
              </w:rPr>
              <w:t>целереализации</w:t>
            </w:r>
            <w:proofErr w:type="spellEnd"/>
            <w:r>
              <w:rPr>
                <w:bCs/>
              </w:rPr>
              <w:t>; пути достижения более высоких уровней профессионального и личного развития;</w:t>
            </w:r>
          </w:p>
          <w:p w:rsidR="00962677" w:rsidRDefault="00962677" w:rsidP="00962677">
            <w:pPr>
              <w:numPr>
                <w:ilvl w:val="0"/>
                <w:numId w:val="45"/>
              </w:numPr>
              <w:tabs>
                <w:tab w:val="left" w:pos="315"/>
              </w:tabs>
              <w:ind w:left="0" w:firstLine="0"/>
              <w:contextualSpacing/>
              <w:jc w:val="both"/>
            </w:pPr>
            <w:r>
              <w:rPr>
                <w:bCs/>
              </w:rPr>
              <w:t>содержание 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962677" w:rsidRDefault="00962677">
            <w:pPr>
              <w:pStyle w:val="a5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962677" w:rsidRDefault="00962677" w:rsidP="00962677">
            <w:pPr>
              <w:numPr>
                <w:ilvl w:val="0"/>
                <w:numId w:val="45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формулировать цели личностного и профессионального развития и условия их достижения, исходя из тенденций развития области </w:t>
            </w:r>
            <w:r>
              <w:rPr>
                <w:bCs/>
              </w:rPr>
              <w:lastRenderedPageBreak/>
              <w:t>профессиональной деятельности, этапов профессионального роста, индивидуально-личностных особенностей;</w:t>
            </w:r>
          </w:p>
          <w:p w:rsidR="00962677" w:rsidRDefault="00962677" w:rsidP="00962677">
            <w:pPr>
              <w:numPr>
                <w:ilvl w:val="0"/>
                <w:numId w:val="45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>
              <w:rPr>
                <w:bCs/>
              </w:rPr>
              <w:t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:rsidR="00962677" w:rsidRDefault="00962677">
            <w:pPr>
              <w:pStyle w:val="a5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962677" w:rsidRDefault="00962677" w:rsidP="00962677">
            <w:pPr>
              <w:numPr>
                <w:ilvl w:val="0"/>
                <w:numId w:val="45"/>
              </w:numPr>
              <w:tabs>
                <w:tab w:val="left" w:pos="315"/>
              </w:tabs>
              <w:ind w:left="0" w:firstLine="0"/>
              <w:contextualSpacing/>
              <w:jc w:val="both"/>
            </w:pPr>
            <w:r>
              <w:t xml:space="preserve">приемами и технологиями целеполагания, </w:t>
            </w:r>
            <w:proofErr w:type="spellStart"/>
            <w:r>
              <w:t>целереализации</w:t>
            </w:r>
            <w:proofErr w:type="spellEnd"/>
            <w:r>
              <w:t xml:space="preserve"> и оценки результатов деятельности по решению профессиональных задач;</w:t>
            </w:r>
          </w:p>
          <w:p w:rsidR="00962677" w:rsidRDefault="00962677" w:rsidP="00962677">
            <w:pPr>
              <w:numPr>
                <w:ilvl w:val="0"/>
                <w:numId w:val="45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t>способами выявления и оценки индивидуально-личностных, профессионально-значимых качеств и путями достижения более высокого уровня их развития</w:t>
            </w:r>
          </w:p>
        </w:tc>
      </w:tr>
      <w:tr w:rsidR="00962677" w:rsidTr="009626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r>
              <w:lastRenderedPageBreak/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ОПК-1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pStyle w:val="a5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962677" w:rsidRDefault="00962677" w:rsidP="00962677">
            <w:pPr>
              <w:pStyle w:val="a5"/>
              <w:numPr>
                <w:ilvl w:val="0"/>
                <w:numId w:val="46"/>
              </w:numPr>
              <w:tabs>
                <w:tab w:val="left" w:pos="315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научные достижения в профессиональной области знаний;</w:t>
            </w:r>
          </w:p>
          <w:p w:rsidR="00962677" w:rsidRDefault="00962677" w:rsidP="0096267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методы исследования с использованием информационно-коммуникационных технологий</w:t>
            </w:r>
          </w:p>
          <w:p w:rsidR="00962677" w:rsidRDefault="00962677">
            <w:pPr>
              <w:pStyle w:val="a5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962677" w:rsidRDefault="00962677" w:rsidP="00962677">
            <w:pPr>
              <w:pStyle w:val="a5"/>
              <w:numPr>
                <w:ilvl w:val="0"/>
                <w:numId w:val="46"/>
              </w:numPr>
              <w:tabs>
                <w:tab w:val="left" w:pos="315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выявлять, исследовать и анализировать проблемы в соответствующей профессиональной области;</w:t>
            </w:r>
          </w:p>
          <w:p w:rsidR="00962677" w:rsidRDefault="00962677" w:rsidP="0096267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информационно-коммуникационных технологий</w:t>
            </w:r>
          </w:p>
          <w:p w:rsidR="00962677" w:rsidRDefault="00962677">
            <w:pPr>
              <w:pStyle w:val="a5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962677" w:rsidRDefault="00962677" w:rsidP="00962677">
            <w:pPr>
              <w:pStyle w:val="a5"/>
              <w:numPr>
                <w:ilvl w:val="0"/>
                <w:numId w:val="46"/>
              </w:numPr>
              <w:tabs>
                <w:tab w:val="left" w:pos="315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современными методами и инструментами исследований и оценки результатов научной деятельности;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t>современными информационно-коммуникационными технологиями</w:t>
            </w:r>
          </w:p>
        </w:tc>
      </w:tr>
      <w:tr w:rsidR="00962677" w:rsidTr="009626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r>
              <w:t>готовностью к преподавательской деятельности по образовательным программам высшего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ОПК-2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</w:t>
            </w:r>
          </w:p>
          <w:p w:rsidR="00962677" w:rsidRDefault="00962677" w:rsidP="00962677">
            <w:pPr>
              <w:numPr>
                <w:ilvl w:val="0"/>
                <w:numId w:val="45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t>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962677" w:rsidRDefault="00962677" w:rsidP="00962677">
            <w:pPr>
              <w:numPr>
                <w:ilvl w:val="0"/>
                <w:numId w:val="45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современные методы и технологии преподавания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</w:t>
            </w:r>
          </w:p>
          <w:p w:rsidR="00962677" w:rsidRDefault="00962677" w:rsidP="00962677">
            <w:pPr>
              <w:numPr>
                <w:ilvl w:val="0"/>
                <w:numId w:val="45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t>осуществлять отбор и использовать оптимальные методы преподавания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962677" w:rsidRDefault="00962677" w:rsidP="00962677">
            <w:pPr>
              <w:numPr>
                <w:ilvl w:val="0"/>
                <w:numId w:val="45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подбирать материал для основных образовательных программ высшего образования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lastRenderedPageBreak/>
              <w:t>Владеть</w:t>
            </w:r>
          </w:p>
          <w:p w:rsidR="00962677" w:rsidRDefault="00962677" w:rsidP="00962677">
            <w:pPr>
              <w:numPr>
                <w:ilvl w:val="0"/>
                <w:numId w:val="45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>
              <w:t>ехнологией проектирования образовательного процесса на уровне высшего образования;</w:t>
            </w:r>
          </w:p>
          <w:p w:rsidR="00962677" w:rsidRDefault="00962677" w:rsidP="00962677">
            <w:pPr>
              <w:numPr>
                <w:ilvl w:val="0"/>
                <w:numId w:val="45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современными методиками преподавания в высшей школе</w:t>
            </w:r>
          </w:p>
        </w:tc>
      </w:tr>
      <w:tr w:rsidR="00962677" w:rsidTr="009626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77" w:rsidRDefault="00962677">
            <w:pPr>
              <w:jc w:val="both"/>
            </w:pPr>
            <w:r>
              <w:lastRenderedPageBreak/>
              <w:t>готовностью к проведению фундаментальных исследований в области экономической теории и финансов, разработке теоретических и методологических принципов, методов и способов управления социально-экономическими системами, в том числе с использованием экономико-математических методов и инструментальных средств</w:t>
            </w:r>
          </w:p>
          <w:p w:rsidR="00962677" w:rsidRDefault="00962677">
            <w:pPr>
              <w:jc w:val="both"/>
            </w:pPr>
            <w:r>
              <w:tab/>
            </w:r>
          </w:p>
          <w:p w:rsidR="00962677" w:rsidRDefault="0096267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</w:pPr>
            <w:r>
              <w:t>ПК-1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211"/>
              </w:tabs>
              <w:rPr>
                <w:i/>
              </w:rPr>
            </w:pPr>
            <w:r>
              <w:rPr>
                <w:i/>
              </w:rPr>
              <w:t>Знать</w:t>
            </w:r>
          </w:p>
          <w:p w:rsidR="00962677" w:rsidRDefault="00962677">
            <w:pPr>
              <w:tabs>
                <w:tab w:val="left" w:pos="211"/>
              </w:tabs>
            </w:pPr>
            <w:r>
              <w:t>•</w:t>
            </w:r>
            <w:r>
              <w:tab/>
              <w:t>основные этапы развития экономической теории, теории финансов и методологии управления социально-экономическими системами;</w:t>
            </w:r>
          </w:p>
          <w:p w:rsidR="00962677" w:rsidRDefault="00962677">
            <w:pPr>
              <w:tabs>
                <w:tab w:val="left" w:pos="211"/>
              </w:tabs>
            </w:pPr>
            <w:r>
              <w:t>•</w:t>
            </w:r>
            <w:r>
              <w:tab/>
              <w:t>основные фундаментальные закономерности экономической теории, теории финансов и методологии управления социально-экономическими системами</w:t>
            </w:r>
          </w:p>
          <w:p w:rsidR="00962677" w:rsidRDefault="00962677">
            <w:pPr>
              <w:tabs>
                <w:tab w:val="left" w:pos="211"/>
              </w:tabs>
              <w:rPr>
                <w:i/>
              </w:rPr>
            </w:pPr>
            <w:r>
              <w:rPr>
                <w:i/>
              </w:rPr>
              <w:t>Уметь</w:t>
            </w:r>
          </w:p>
          <w:p w:rsidR="00962677" w:rsidRDefault="00962677">
            <w:pPr>
              <w:tabs>
                <w:tab w:val="left" w:pos="211"/>
              </w:tabs>
            </w:pPr>
            <w:r>
              <w:t>•</w:t>
            </w:r>
            <w:r>
              <w:tab/>
              <w:t>собирать информацию, необходимую для исследования в области экономической теории, теории финансов и методологии управления социально-экономическими системами</w:t>
            </w:r>
          </w:p>
          <w:p w:rsidR="00962677" w:rsidRDefault="00962677">
            <w:pPr>
              <w:tabs>
                <w:tab w:val="left" w:pos="211"/>
              </w:tabs>
            </w:pPr>
            <w:r>
              <w:t>•</w:t>
            </w:r>
            <w:r>
              <w:tab/>
              <w:t>использовать информацию, необходимую для исследования в области экономической теории, теории финансов и методологии управления социально-экономическими системами</w:t>
            </w:r>
          </w:p>
          <w:p w:rsidR="00962677" w:rsidRDefault="00962677">
            <w:pPr>
              <w:tabs>
                <w:tab w:val="left" w:pos="211"/>
              </w:tabs>
              <w:rPr>
                <w:i/>
              </w:rPr>
            </w:pPr>
            <w:r>
              <w:rPr>
                <w:i/>
              </w:rPr>
              <w:t>Владеть</w:t>
            </w:r>
          </w:p>
          <w:p w:rsidR="00962677" w:rsidRDefault="00962677">
            <w:pPr>
              <w:tabs>
                <w:tab w:val="left" w:pos="211"/>
              </w:tabs>
            </w:pPr>
            <w:r>
              <w:t>•</w:t>
            </w:r>
            <w:r>
              <w:tab/>
              <w:t>навыками сбора информации, необходимой для исследования в области экономической теории, теории финансов и методологии управления социально-экономическими системами</w:t>
            </w:r>
          </w:p>
          <w:p w:rsidR="00962677" w:rsidRDefault="00962677">
            <w:pPr>
              <w:tabs>
                <w:tab w:val="left" w:pos="211"/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t>•</w:t>
            </w:r>
            <w:r>
              <w:tab/>
              <w:t>навыками использования информации, необходимой для исследования в области экономической теории, теории финансов и методологии управления социально-экономическими системами</w:t>
            </w:r>
          </w:p>
        </w:tc>
      </w:tr>
      <w:tr w:rsidR="00962677" w:rsidTr="009626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jc w:val="both"/>
            </w:pPr>
            <w:r>
              <w:t>способностью к самостоятельной постановке и решению сложных теоретических и прикладных задач в отрасли науки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</w:pPr>
            <w:r>
              <w:t>ПК-2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t xml:space="preserve">• </w:t>
            </w:r>
            <w:r>
              <w:rPr>
                <w:rFonts w:eastAsia="Calibri"/>
                <w:lang w:eastAsia="en-US"/>
              </w:rPr>
              <w:t>особенности исследования финансовых рынков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• особенности организационно-хозяйственной деятельности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• выявлять особенности исследования отраслевых рынков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• определять особенности организационно-хозяйственной деятельности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Владеть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• </w:t>
            </w:r>
            <w:r>
              <w:rPr>
                <w:rFonts w:eastAsia="Calibri"/>
                <w:lang w:eastAsia="en-US"/>
              </w:rPr>
              <w:t>методами исследования отраслевых рынков</w:t>
            </w:r>
          </w:p>
          <w:p w:rsidR="00962677" w:rsidRDefault="00962677">
            <w:pPr>
              <w:tabs>
                <w:tab w:val="left" w:pos="211"/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• механизмами исследования организационно-хозяйственной деятельности</w:t>
            </w:r>
          </w:p>
        </w:tc>
      </w:tr>
      <w:tr w:rsidR="00962677" w:rsidTr="009626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jc w:val="both"/>
            </w:pPr>
            <w:r>
              <w:t xml:space="preserve">способностью к разработке и обоснованию </w:t>
            </w:r>
            <w:r>
              <w:lastRenderedPageBreak/>
              <w:t xml:space="preserve">собственных научных гипотез, положений, выводов на основе критического анализа </w:t>
            </w:r>
            <w:proofErr w:type="gramStart"/>
            <w:r>
              <w:t>со-временных</w:t>
            </w:r>
            <w:proofErr w:type="gramEnd"/>
            <w:r>
              <w:t xml:space="preserve"> концепций и теорий финансов, де-нежного обращения и кредита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</w:pPr>
            <w:r>
              <w:lastRenderedPageBreak/>
              <w:t>ПК-3</w:t>
            </w:r>
            <w:r>
              <w:tab/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</w:t>
            </w:r>
          </w:p>
          <w:p w:rsidR="00962677" w:rsidRDefault="00962677" w:rsidP="00962677">
            <w:pPr>
              <w:numPr>
                <w:ilvl w:val="0"/>
                <w:numId w:val="39"/>
              </w:numPr>
              <w:tabs>
                <w:tab w:val="left" w:pos="315"/>
              </w:tabs>
              <w:ind w:left="0" w:firstLine="0"/>
            </w:pPr>
            <w:r>
              <w:t>основные закономерности теории финан</w:t>
            </w:r>
            <w:r>
              <w:lastRenderedPageBreak/>
              <w:t>сов, денежного обращения и кредита</w:t>
            </w:r>
          </w:p>
          <w:p w:rsidR="00962677" w:rsidRDefault="00962677" w:rsidP="00962677">
            <w:pPr>
              <w:numPr>
                <w:ilvl w:val="0"/>
                <w:numId w:val="39"/>
              </w:numPr>
              <w:tabs>
                <w:tab w:val="left" w:pos="315"/>
              </w:tabs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критического анализа теорий финансов, денежного обращения и кредита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</w:t>
            </w:r>
          </w:p>
          <w:p w:rsidR="00962677" w:rsidRDefault="00962677" w:rsidP="00962677">
            <w:pPr>
              <w:numPr>
                <w:ilvl w:val="0"/>
                <w:numId w:val="39"/>
              </w:numPr>
              <w:tabs>
                <w:tab w:val="left" w:pos="315"/>
              </w:tabs>
              <w:ind w:left="0" w:firstLine="0"/>
            </w:pPr>
            <w:r>
              <w:t>выявлять закономерности функционирования финансов, денежного обращения и кредита</w:t>
            </w:r>
          </w:p>
          <w:p w:rsidR="00962677" w:rsidRDefault="00962677" w:rsidP="00962677">
            <w:pPr>
              <w:numPr>
                <w:ilvl w:val="0"/>
                <w:numId w:val="39"/>
              </w:numPr>
              <w:tabs>
                <w:tab w:val="left" w:pos="315"/>
              </w:tabs>
              <w:ind w:left="0" w:firstLine="0"/>
              <w:rPr>
                <w:rFonts w:eastAsia="Calibri"/>
                <w:lang w:eastAsia="en-US"/>
              </w:rPr>
            </w:pPr>
            <w:r>
              <w:t xml:space="preserve">выявлять в процессе критического анализа </w:t>
            </w:r>
            <w:r>
              <w:rPr>
                <w:rFonts w:eastAsia="Calibri"/>
                <w:lang w:eastAsia="en-US"/>
              </w:rPr>
              <w:t>основные проблемы развития финансов, денежного обращения, кредита и способы их решения</w:t>
            </w:r>
          </w:p>
          <w:p w:rsidR="00962677" w:rsidRDefault="00962677">
            <w:pPr>
              <w:tabs>
                <w:tab w:val="left" w:pos="315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Владеть</w:t>
            </w:r>
          </w:p>
          <w:p w:rsidR="00962677" w:rsidRDefault="00962677" w:rsidP="00962677">
            <w:pPr>
              <w:numPr>
                <w:ilvl w:val="0"/>
                <w:numId w:val="39"/>
              </w:numPr>
              <w:tabs>
                <w:tab w:val="left" w:pos="315"/>
              </w:tabs>
              <w:ind w:left="0" w:firstLine="0"/>
            </w:pPr>
            <w:r>
              <w:t>навыками выявления закономерностей функционирования финансов, денежного обращения и кредита</w:t>
            </w:r>
          </w:p>
          <w:p w:rsidR="00962677" w:rsidRDefault="00962677" w:rsidP="00962677">
            <w:pPr>
              <w:numPr>
                <w:ilvl w:val="0"/>
                <w:numId w:val="39"/>
              </w:numPr>
              <w:tabs>
                <w:tab w:val="left" w:pos="315"/>
              </w:tabs>
              <w:ind w:left="0" w:firstLine="0"/>
            </w:pPr>
            <w:r>
              <w:t xml:space="preserve">навыками выявления </w:t>
            </w:r>
            <w:r>
              <w:rPr>
                <w:rFonts w:eastAsia="Calibri"/>
                <w:lang w:eastAsia="en-US"/>
              </w:rPr>
              <w:t>основных проблем развития финансов, денежного обращения, кредита и способов их решения</w:t>
            </w:r>
          </w:p>
        </w:tc>
      </w:tr>
      <w:tr w:rsidR="00962677" w:rsidTr="009626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77" w:rsidRDefault="00962677">
            <w:pPr>
              <w:jc w:val="both"/>
            </w:pPr>
            <w:r>
              <w:lastRenderedPageBreak/>
              <w:t>способностью применять методологию теоретических и экспериментальных исследований в области экономики, финансов, денежного обращения и кредита</w:t>
            </w:r>
          </w:p>
          <w:p w:rsidR="00962677" w:rsidRDefault="00962677">
            <w:pPr>
              <w:jc w:val="both"/>
            </w:pPr>
            <w:r>
              <w:tab/>
            </w:r>
          </w:p>
          <w:p w:rsidR="00962677" w:rsidRDefault="0096267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</w:pPr>
            <w:r>
              <w:t>ПК-4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•</w:t>
            </w:r>
            <w:r>
              <w:rPr>
                <w:rFonts w:eastAsia="Calibri"/>
                <w:i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основные методы теоретических исследований в области экономики, финансов, денежного обращения и кредита;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ab/>
              <w:t>основные методы экспериментальных исследований в области экономики, финансов, денежного обращения и кредита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•</w:t>
            </w:r>
            <w:r>
              <w:rPr>
                <w:rFonts w:eastAsia="Calibri"/>
                <w:i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применять методы теоретических исследований в области экономики, финансов, денежного обращения и кредита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ab/>
              <w:t>применять методы экспериментальных исследований в области экономики, финансов, денежного обращения и кредита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Владеть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•</w:t>
            </w:r>
            <w:r>
              <w:rPr>
                <w:rFonts w:eastAsia="Calibri"/>
                <w:i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навыками применения методов теоретических исследований в области экономики, финансов, денежного обращения и кредита</w:t>
            </w:r>
          </w:p>
          <w:p w:rsidR="00962677" w:rsidRDefault="00962677">
            <w:pPr>
              <w:tabs>
                <w:tab w:val="left" w:pos="211"/>
                <w:tab w:val="left" w:pos="271"/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ab/>
              <w:t>навыками применения методов экспериментальных исследований в области экономики, финансов, денежного обращения и кредита</w:t>
            </w:r>
          </w:p>
        </w:tc>
      </w:tr>
      <w:tr w:rsidR="00962677" w:rsidTr="009626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jc w:val="both"/>
            </w:pPr>
            <w:r>
              <w:t xml:space="preserve">способностью использовать результаты исследований, знание закономерностей и тенденций развития для совершенствования организационно-экономических механизмов, методов управления, разработки финансовых стратегий деятельности коммерческих и некоммерческих организаций различных </w:t>
            </w:r>
            <w:r>
              <w:lastRenderedPageBreak/>
              <w:t>организационно-правовых форм, в том числе финансово-кредитных, органов государственной власти 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ПК-5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• результаты исследования экономических механизмов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t>• методов управления, разработки финансовых стратегий</w:t>
            </w:r>
          </w:p>
          <w:p w:rsidR="00962677" w:rsidRDefault="00962677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• выявлять особенности исследования экономических механизмов</w:t>
            </w:r>
          </w:p>
          <w:p w:rsidR="00962677" w:rsidRDefault="00962677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• определять особенности организационно-хозяйственной деятельности</w:t>
            </w:r>
          </w:p>
          <w:p w:rsidR="00962677" w:rsidRDefault="00962677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Владеть</w:t>
            </w:r>
          </w:p>
          <w:p w:rsidR="00962677" w:rsidRDefault="00962677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• методами исследования финансовых стратегий</w:t>
            </w:r>
          </w:p>
          <w:p w:rsidR="00962677" w:rsidRDefault="00962677">
            <w:pPr>
              <w:tabs>
                <w:tab w:val="left" w:pos="211"/>
                <w:tab w:val="left" w:pos="31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• механизмами исследования тенденций развития организационно-хозяйственной деятельности</w:t>
            </w:r>
          </w:p>
        </w:tc>
      </w:tr>
    </w:tbl>
    <w:p w:rsidR="00962677" w:rsidRPr="00B632BB" w:rsidRDefault="00962677" w:rsidP="00962677">
      <w:pPr>
        <w:tabs>
          <w:tab w:val="left" w:pos="708"/>
          <w:tab w:val="left" w:pos="1134"/>
        </w:tabs>
        <w:ind w:firstLine="709"/>
        <w:jc w:val="both"/>
        <w:rPr>
          <w:b/>
          <w:spacing w:val="4"/>
        </w:rPr>
      </w:pPr>
    </w:p>
    <w:p w:rsidR="0044677C" w:rsidRPr="00B632BB" w:rsidRDefault="0044677C" w:rsidP="0044677C">
      <w:pPr>
        <w:numPr>
          <w:ilvl w:val="0"/>
          <w:numId w:val="2"/>
        </w:numPr>
        <w:jc w:val="both"/>
        <w:rPr>
          <w:b/>
          <w:spacing w:val="4"/>
        </w:rPr>
      </w:pPr>
      <w:r w:rsidRPr="00B632BB">
        <w:rPr>
          <w:b/>
          <w:spacing w:val="4"/>
        </w:rPr>
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44677C" w:rsidRPr="00B632BB" w:rsidRDefault="0044677C" w:rsidP="0044677C">
      <w:pPr>
        <w:ind w:firstLine="709"/>
        <w:jc w:val="both"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>Объем учебной дисциплины: 3168</w:t>
      </w:r>
      <w:r w:rsidRPr="00B632BB">
        <w:rPr>
          <w:rFonts w:eastAsia="Calibri"/>
          <w:b/>
          <w:lang w:eastAsia="en-US"/>
        </w:rPr>
        <w:t xml:space="preserve"> академических часа</w:t>
      </w:r>
    </w:p>
    <w:p w:rsidR="0044677C" w:rsidRPr="00B632BB" w:rsidRDefault="0044677C" w:rsidP="0044677C">
      <w:pPr>
        <w:ind w:firstLine="709"/>
        <w:jc w:val="both"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>Из них:</w:t>
      </w:r>
    </w:p>
    <w:p w:rsidR="0044677C" w:rsidRPr="00B632BB" w:rsidRDefault="0044677C" w:rsidP="0044677C">
      <w:pPr>
        <w:ind w:firstLine="709"/>
        <w:jc w:val="both"/>
        <w:rPr>
          <w:rFonts w:eastAsia="Calibri"/>
          <w:b/>
          <w:lang w:eastAsia="en-US"/>
        </w:rPr>
      </w:pPr>
      <w:r w:rsidRPr="00B632BB">
        <w:rPr>
          <w:rFonts w:eastAsia="Calibri"/>
          <w:b/>
          <w:lang w:eastAsia="en-US"/>
        </w:rPr>
        <w:t>2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i/>
              </w:rPr>
            </w:pPr>
            <w:r w:rsidRPr="00B632BB"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i/>
              </w:rPr>
            </w:pPr>
            <w:r w:rsidRPr="00B632BB">
              <w:rPr>
                <w:i/>
              </w:rPr>
              <w:t>4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388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</w:tr>
    </w:tbl>
    <w:p w:rsidR="0044677C" w:rsidRPr="00B632BB" w:rsidRDefault="0044677C" w:rsidP="0044677C">
      <w:pPr>
        <w:ind w:firstLine="709"/>
        <w:jc w:val="both"/>
        <w:rPr>
          <w:rFonts w:eastAsia="Calibri"/>
          <w:lang w:eastAsia="en-US"/>
        </w:rPr>
      </w:pPr>
    </w:p>
    <w:p w:rsidR="0044677C" w:rsidRPr="00B632BB" w:rsidRDefault="0044677C" w:rsidP="0044677C">
      <w:pPr>
        <w:ind w:firstLine="709"/>
        <w:jc w:val="both"/>
        <w:rPr>
          <w:rFonts w:eastAsia="Calibri"/>
          <w:b/>
          <w:lang w:eastAsia="en-US"/>
        </w:rPr>
      </w:pPr>
      <w:r w:rsidRPr="00B632BB">
        <w:rPr>
          <w:rFonts w:eastAsia="Calibri"/>
          <w:b/>
          <w:lang w:eastAsia="en-US"/>
        </w:rPr>
        <w:t>3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i/>
              </w:rPr>
            </w:pPr>
            <w:r w:rsidRPr="00B632BB"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i/>
              </w:rPr>
            </w:pPr>
            <w:r w:rsidRPr="00B632BB">
              <w:rPr>
                <w:i/>
              </w:rPr>
              <w:t>4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460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</w:tr>
    </w:tbl>
    <w:p w:rsidR="0044677C" w:rsidRPr="00B632BB" w:rsidRDefault="0044677C" w:rsidP="0044677C">
      <w:pPr>
        <w:ind w:firstLine="709"/>
        <w:jc w:val="both"/>
        <w:rPr>
          <w:rFonts w:eastAsia="Calibri"/>
          <w:lang w:eastAsia="en-US"/>
        </w:rPr>
      </w:pPr>
    </w:p>
    <w:p w:rsidR="0044677C" w:rsidRPr="00B632BB" w:rsidRDefault="0044677C" w:rsidP="0044677C">
      <w:pPr>
        <w:ind w:firstLine="709"/>
        <w:jc w:val="both"/>
        <w:rPr>
          <w:rFonts w:eastAsia="Calibri"/>
          <w:b/>
          <w:lang w:eastAsia="en-US"/>
        </w:rPr>
      </w:pPr>
      <w:bookmarkStart w:id="7" w:name="_Hlk97820051"/>
      <w:r w:rsidRPr="00B632BB">
        <w:rPr>
          <w:rFonts w:eastAsia="Calibri"/>
          <w:b/>
          <w:lang w:eastAsia="en-US"/>
        </w:rPr>
        <w:t>4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i/>
              </w:rPr>
            </w:pPr>
            <w:r w:rsidRPr="00B632BB"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i/>
              </w:rPr>
            </w:pPr>
            <w:r w:rsidRPr="00B632BB">
              <w:rPr>
                <w:i/>
              </w:rPr>
              <w:t>4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640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</w:tr>
      <w:bookmarkEnd w:id="7"/>
    </w:tbl>
    <w:p w:rsidR="0044677C" w:rsidRPr="00B632BB" w:rsidRDefault="0044677C" w:rsidP="0044677C">
      <w:pPr>
        <w:ind w:firstLine="709"/>
        <w:jc w:val="both"/>
        <w:rPr>
          <w:rFonts w:eastAsia="Calibri"/>
          <w:lang w:eastAsia="en-US"/>
        </w:rPr>
      </w:pPr>
    </w:p>
    <w:p w:rsidR="0044677C" w:rsidRPr="00B632BB" w:rsidRDefault="0044677C" w:rsidP="0044677C">
      <w:pPr>
        <w:ind w:firstLine="709"/>
        <w:jc w:val="both"/>
        <w:rPr>
          <w:rFonts w:eastAsia="Calibri"/>
          <w:b/>
          <w:lang w:eastAsia="en-US"/>
        </w:rPr>
      </w:pPr>
      <w:r w:rsidRPr="00B632BB">
        <w:rPr>
          <w:rFonts w:eastAsia="Calibri"/>
          <w:b/>
          <w:lang w:eastAsia="en-US"/>
        </w:rPr>
        <w:t>5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i/>
              </w:rPr>
            </w:pPr>
            <w:r w:rsidRPr="00B632BB"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i/>
              </w:rPr>
            </w:pPr>
            <w:r w:rsidRPr="00B632BB">
              <w:rPr>
                <w:i/>
              </w:rPr>
              <w:t>4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928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</w:tr>
    </w:tbl>
    <w:p w:rsidR="0044677C" w:rsidRPr="00B632BB" w:rsidRDefault="0044677C" w:rsidP="0044677C">
      <w:pPr>
        <w:ind w:firstLine="709"/>
        <w:jc w:val="both"/>
        <w:rPr>
          <w:rFonts w:eastAsia="Calibri"/>
          <w:lang w:eastAsia="en-US"/>
        </w:rPr>
      </w:pPr>
    </w:p>
    <w:p w:rsidR="0044677C" w:rsidRPr="00B632BB" w:rsidRDefault="0044677C" w:rsidP="0044677C">
      <w:pPr>
        <w:ind w:firstLine="709"/>
        <w:jc w:val="both"/>
        <w:rPr>
          <w:rFonts w:eastAsia="Calibri"/>
          <w:lang w:eastAsia="en-US"/>
        </w:rPr>
      </w:pPr>
    </w:p>
    <w:p w:rsidR="0044677C" w:rsidRPr="00B632BB" w:rsidRDefault="0044677C" w:rsidP="0044677C">
      <w:pPr>
        <w:ind w:firstLine="709"/>
        <w:jc w:val="both"/>
        <w:rPr>
          <w:rFonts w:eastAsia="Calibri"/>
          <w:b/>
          <w:lang w:eastAsia="en-US"/>
        </w:rPr>
      </w:pPr>
      <w:r w:rsidRPr="00B632BB">
        <w:rPr>
          <w:rFonts w:eastAsia="Calibri"/>
          <w:b/>
          <w:lang w:eastAsia="en-US"/>
        </w:rPr>
        <w:t>6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i/>
              </w:rPr>
            </w:pPr>
            <w:r w:rsidRPr="00B632BB"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i/>
              </w:rPr>
            </w:pPr>
            <w:r w:rsidRPr="00B632BB">
              <w:rPr>
                <w:i/>
              </w:rPr>
              <w:t>4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712</w:t>
            </w:r>
          </w:p>
        </w:tc>
      </w:tr>
      <w:tr w:rsidR="0044677C" w:rsidRPr="00B632BB" w:rsidTr="0044677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</w:pPr>
            <w:r w:rsidRPr="00B632BB"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tabs>
                <w:tab w:val="left" w:pos="487"/>
              </w:tabs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</w:tr>
    </w:tbl>
    <w:p w:rsidR="0044677C" w:rsidRPr="00B632BB" w:rsidRDefault="0044677C" w:rsidP="0044677C">
      <w:pPr>
        <w:tabs>
          <w:tab w:val="left" w:pos="900"/>
        </w:tabs>
        <w:ind w:firstLine="709"/>
        <w:jc w:val="both"/>
        <w:rPr>
          <w:b/>
        </w:rPr>
      </w:pPr>
    </w:p>
    <w:p w:rsidR="0044677C" w:rsidRPr="00B632BB" w:rsidRDefault="0044677C" w:rsidP="0044677C">
      <w:pPr>
        <w:tabs>
          <w:tab w:val="left" w:pos="900"/>
        </w:tabs>
        <w:ind w:firstLine="709"/>
        <w:jc w:val="both"/>
        <w:rPr>
          <w:b/>
        </w:rPr>
      </w:pPr>
    </w:p>
    <w:p w:rsidR="0044677C" w:rsidRPr="00B632BB" w:rsidRDefault="0044677C" w:rsidP="0044677C">
      <w:pPr>
        <w:tabs>
          <w:tab w:val="left" w:pos="900"/>
        </w:tabs>
        <w:ind w:firstLine="709"/>
        <w:jc w:val="both"/>
        <w:rPr>
          <w:b/>
        </w:rPr>
      </w:pPr>
    </w:p>
    <w:p w:rsidR="0044677C" w:rsidRPr="00B632BB" w:rsidRDefault="0044677C" w:rsidP="0044677C">
      <w:pPr>
        <w:tabs>
          <w:tab w:val="left" w:pos="900"/>
        </w:tabs>
        <w:ind w:firstLine="709"/>
        <w:jc w:val="both"/>
        <w:rPr>
          <w:b/>
        </w:rPr>
      </w:pPr>
      <w:r w:rsidRPr="00B632BB">
        <w:rPr>
          <w:b/>
        </w:rPr>
        <w:lastRenderedPageBreak/>
        <w:t>4.1 Содержание подготовки диссертации на соискание ученой степени кандидата наук к защите для очной формы обучения</w:t>
      </w:r>
    </w:p>
    <w:p w:rsidR="0044677C" w:rsidRPr="00B632BB" w:rsidRDefault="0044677C" w:rsidP="0044677C">
      <w:pPr>
        <w:tabs>
          <w:tab w:val="left" w:pos="708"/>
        </w:tabs>
        <w:jc w:val="both"/>
        <w:rPr>
          <w:rFonts w:eastAsia="Calibri"/>
          <w:lang w:eastAsia="en-US"/>
        </w:rPr>
      </w:pPr>
    </w:p>
    <w:p w:rsidR="0044677C" w:rsidRPr="00B632BB" w:rsidRDefault="0044677C" w:rsidP="0044677C">
      <w:pPr>
        <w:tabs>
          <w:tab w:val="left" w:pos="900"/>
        </w:tabs>
        <w:ind w:firstLine="709"/>
        <w:jc w:val="both"/>
      </w:pPr>
    </w:p>
    <w:tbl>
      <w:tblPr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5821"/>
        <w:gridCol w:w="1031"/>
        <w:gridCol w:w="784"/>
        <w:gridCol w:w="907"/>
        <w:gridCol w:w="907"/>
      </w:tblGrid>
      <w:tr w:rsidR="0044677C" w:rsidRPr="00B632BB" w:rsidTr="0044677C">
        <w:trPr>
          <w:trHeight w:val="600"/>
          <w:jc w:val="center"/>
        </w:trPr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 xml:space="preserve">Наименование раздела 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Итого академических часов</w:t>
            </w:r>
          </w:p>
        </w:tc>
      </w:tr>
      <w:tr w:rsidR="0044677C" w:rsidRPr="00B632BB" w:rsidTr="0044677C">
        <w:trPr>
          <w:trHeight w:val="600"/>
          <w:jc w:val="center"/>
        </w:trPr>
        <w:tc>
          <w:tcPr>
            <w:tcW w:w="5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/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Лекции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СРС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Контроль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Всего</w:t>
            </w:r>
          </w:p>
        </w:tc>
      </w:tr>
      <w:tr w:rsidR="0044677C" w:rsidRPr="00B632BB" w:rsidTr="0044677C">
        <w:trPr>
          <w:trHeight w:val="420"/>
          <w:jc w:val="center"/>
        </w:trPr>
        <w:tc>
          <w:tcPr>
            <w:tcW w:w="9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  <w:bCs/>
              </w:rPr>
            </w:pPr>
            <w:r w:rsidRPr="00B632BB">
              <w:rPr>
                <w:b/>
                <w:bCs/>
              </w:rPr>
              <w:t>2 семестр</w:t>
            </w:r>
          </w:p>
          <w:p w:rsidR="0044677C" w:rsidRPr="00B632BB" w:rsidRDefault="0044677C" w:rsidP="0044677C">
            <w:pPr>
              <w:jc w:val="center"/>
              <w:rPr>
                <w:b/>
                <w:bCs/>
              </w:rPr>
            </w:pPr>
            <w:r w:rsidRPr="00B632BB">
              <w:rPr>
                <w:b/>
                <w:bCs/>
              </w:rPr>
              <w:t> 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1.Установочная лекция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4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2.Определение актуальности (общественной значимости) темы научного исследования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78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3. Методы поиска литературы (использование библиотечных каталогов и указателей, реферативные журналы, автоматизированные средства поиска, просмотр периодической литературы).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78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4. Практическая реализация этапа (использование библиотечных каталогов и указателей, реферативные журналы, автоматизированные средства поиска, просмотр периодической литературы)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76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 xml:space="preserve">5. Формулирование научной новизны и практической значимости.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78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6. Подготовка отчета по</w:t>
            </w:r>
            <w:r w:rsidRPr="00B632BB">
              <w:t xml:space="preserve"> </w:t>
            </w:r>
            <w:r w:rsidRPr="00B632BB">
              <w:rPr>
                <w:sz w:val="22"/>
                <w:szCs w:val="22"/>
              </w:rPr>
              <w:t>подготовке диссертации на соискание ученой степени кандидата наук к защите</w:t>
            </w:r>
          </w:p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78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b/>
              </w:rPr>
            </w:pPr>
            <w:r w:rsidRPr="00B632BB">
              <w:rPr>
                <w:b/>
              </w:rPr>
              <w:t>Контроль (зачет с оценкой)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4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b/>
              </w:rPr>
            </w:pPr>
            <w:r w:rsidRPr="00B632BB">
              <w:rPr>
                <w:b/>
                <w:bCs/>
              </w:rPr>
              <w:t>Итого (с защитой отчета)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388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396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9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677C" w:rsidRPr="00B632BB" w:rsidRDefault="0044677C" w:rsidP="0044677C">
            <w:pPr>
              <w:jc w:val="center"/>
              <w:rPr>
                <w:b/>
                <w:bCs/>
              </w:rPr>
            </w:pPr>
            <w:r w:rsidRPr="00B632BB">
              <w:rPr>
                <w:b/>
                <w:bCs/>
              </w:rPr>
              <w:t>3 семестр</w:t>
            </w:r>
          </w:p>
          <w:p w:rsidR="0044677C" w:rsidRPr="00B632BB" w:rsidRDefault="0044677C" w:rsidP="0044677C">
            <w:pPr>
              <w:jc w:val="center"/>
            </w:pP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1.Установочная лекция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4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pStyle w:val="HTML"/>
              <w:shd w:val="clear" w:color="auto" w:fill="FFFFFF"/>
              <w:jc w:val="both"/>
              <w:rPr>
                <w:sz w:val="24"/>
                <w:szCs w:val="24"/>
              </w:rPr>
            </w:pPr>
            <w:r w:rsidRPr="00B632BB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заявки на объекты интеллектуальной собственности (патент, промышленный образец, </w:t>
            </w:r>
            <w:proofErr w:type="spellStart"/>
            <w:r w:rsidRPr="00B632BB">
              <w:rPr>
                <w:rFonts w:ascii="Times New Roman" w:hAnsi="Times New Roman" w:cs="Times New Roman"/>
                <w:sz w:val="24"/>
                <w:szCs w:val="24"/>
              </w:rPr>
              <w:t>know-how</w:t>
            </w:r>
            <w:proofErr w:type="spellEnd"/>
            <w:r w:rsidRPr="00B632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66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BB">
              <w:rPr>
                <w:rFonts w:ascii="Times New Roman" w:hAnsi="Times New Roman" w:cs="Times New Roman"/>
                <w:sz w:val="24"/>
                <w:szCs w:val="24"/>
              </w:rPr>
              <w:t>3.Оформление заявки на участие в гранте. Виды грантов. Структура заявки на участие в грантах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66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</w:pPr>
            <w:r w:rsidRPr="00B632BB">
              <w:t>4. Описание научного исследования (используемая методология, материалы и методы исследований)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66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</w:pPr>
            <w:r w:rsidRPr="00B632BB">
              <w:t>5. Описание научного исследования (описание перечня мероприятий, необходимых для достижения поставленных целей)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66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</w:pPr>
            <w:r w:rsidRPr="00B632BB">
              <w:t>6. Овладение принципами организации индивидуального научного исследования.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66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</w:pPr>
            <w:r w:rsidRPr="00B632BB">
              <w:t>7. Структура тезисов доклада, статьи, диссертации, автореферата, монографии.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66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</w:pPr>
            <w:r w:rsidRPr="00B632BB">
              <w:t>8. Подготовка отчета по подготовке диссертации на соискание ученой степени кандидата наук к защите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64</w:t>
            </w:r>
          </w:p>
        </w:tc>
      </w:tr>
      <w:tr w:rsidR="0044677C" w:rsidRPr="00B632BB" w:rsidTr="0044677C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</w:pPr>
            <w:r w:rsidRPr="00B632BB">
              <w:t>9. Контроль (зачет с оценкой)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4</w:t>
            </w:r>
          </w:p>
        </w:tc>
      </w:tr>
      <w:tr w:rsidR="0044677C" w:rsidRPr="00B632BB" w:rsidTr="0044677C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b/>
                <w:sz w:val="22"/>
                <w:szCs w:val="22"/>
              </w:rPr>
            </w:pPr>
            <w:r w:rsidRPr="00B632BB">
              <w:rPr>
                <w:b/>
                <w:bCs/>
                <w:sz w:val="22"/>
                <w:szCs w:val="22"/>
              </w:rPr>
              <w:lastRenderedPageBreak/>
              <w:t>Итого (с защитой отчета)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460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468</w:t>
            </w:r>
          </w:p>
        </w:tc>
      </w:tr>
      <w:tr w:rsidR="0044677C" w:rsidRPr="00B632BB" w:rsidTr="0044677C">
        <w:trPr>
          <w:trHeight w:val="375"/>
          <w:jc w:val="center"/>
        </w:trPr>
        <w:tc>
          <w:tcPr>
            <w:tcW w:w="9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  <w:bCs/>
              </w:rPr>
            </w:pPr>
            <w:r w:rsidRPr="00B632BB">
              <w:rPr>
                <w:b/>
                <w:bCs/>
              </w:rPr>
              <w:t>4 семестр</w:t>
            </w:r>
          </w:p>
          <w:p w:rsidR="0044677C" w:rsidRPr="00B632BB" w:rsidRDefault="0044677C" w:rsidP="0044677C">
            <w:pPr>
              <w:jc w:val="center"/>
              <w:rPr>
                <w:b/>
                <w:bCs/>
              </w:rPr>
            </w:pPr>
            <w:r w:rsidRPr="00B632BB">
              <w:rPr>
                <w:b/>
                <w:bCs/>
              </w:rPr>
              <w:t> </w:t>
            </w:r>
          </w:p>
        </w:tc>
      </w:tr>
      <w:tr w:rsidR="0044677C" w:rsidRPr="00B632BB" w:rsidTr="0044677C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1.Установочная сессия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4</w:t>
            </w:r>
          </w:p>
        </w:tc>
      </w:tr>
      <w:tr w:rsidR="0044677C" w:rsidRPr="00B632BB" w:rsidTr="0044677C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2.Формирование авторской гипотезы научного исследования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92</w:t>
            </w:r>
          </w:p>
        </w:tc>
      </w:tr>
      <w:tr w:rsidR="0044677C" w:rsidRPr="00B632BB" w:rsidTr="0044677C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 xml:space="preserve">3.Методики проведения исследований. Критерии оценки эффективности исследуемого объекта (способа, процесса, устройства).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92</w:t>
            </w:r>
          </w:p>
        </w:tc>
      </w:tr>
      <w:tr w:rsidR="0044677C" w:rsidRPr="00B632BB" w:rsidTr="0044677C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4.Параметры, контролируемые при исследованиях. Математическое планирование экспериментов.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92</w:t>
            </w:r>
          </w:p>
        </w:tc>
      </w:tr>
      <w:tr w:rsidR="0044677C" w:rsidRPr="00B632BB" w:rsidTr="0044677C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 xml:space="preserve">5.Проведение теоретических и экспериментальных исследований. Методы познания (сравнения, анализ, синтез, абстрагирование, аналогия, обобщение, системный подход, моделирование).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92</w:t>
            </w:r>
          </w:p>
        </w:tc>
      </w:tr>
      <w:tr w:rsidR="0044677C" w:rsidRPr="00B632BB" w:rsidTr="0044677C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6.Проведение теоретических и экспериментальных исследований. Методы теоретического исследования (идеализация, формализация, аксиоматический метод, и др.)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92</w:t>
            </w:r>
          </w:p>
        </w:tc>
      </w:tr>
      <w:tr w:rsidR="0044677C" w:rsidRPr="00B632BB" w:rsidTr="0044677C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 xml:space="preserve">7.Обработка экспериментальных данных. Способы обработки экспериментальных данных. Графический способ. Аналитический способ.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90</w:t>
            </w:r>
          </w:p>
        </w:tc>
      </w:tr>
      <w:tr w:rsidR="0044677C" w:rsidRPr="00B632BB" w:rsidTr="0044677C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8.</w:t>
            </w:r>
            <w:r w:rsidRPr="00B632BB">
              <w:t xml:space="preserve"> </w:t>
            </w:r>
            <w:r w:rsidRPr="00B632BB">
              <w:rPr>
                <w:sz w:val="22"/>
                <w:szCs w:val="22"/>
              </w:rPr>
              <w:t>Подготовка отчета по подготовке диссертации на соискание ученой степени кандидата наук к защите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90</w:t>
            </w:r>
          </w:p>
        </w:tc>
      </w:tr>
      <w:tr w:rsidR="0044677C" w:rsidRPr="00B632BB" w:rsidTr="0044677C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Контроль (зачет с оценкой)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</w:tr>
      <w:tr w:rsidR="0044677C" w:rsidRPr="00B632BB" w:rsidTr="0044677C">
        <w:trPr>
          <w:trHeight w:val="600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b/>
              </w:rPr>
            </w:pPr>
            <w:r w:rsidRPr="00B632BB">
              <w:rPr>
                <w:b/>
                <w:bCs/>
              </w:rPr>
              <w:t>Итого (с защитой отчета)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640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648</w:t>
            </w:r>
          </w:p>
        </w:tc>
      </w:tr>
      <w:tr w:rsidR="0044677C" w:rsidRPr="00B632BB" w:rsidTr="0044677C">
        <w:trPr>
          <w:trHeight w:val="375"/>
          <w:jc w:val="center"/>
        </w:trPr>
        <w:tc>
          <w:tcPr>
            <w:tcW w:w="9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  <w:bCs/>
              </w:rPr>
            </w:pPr>
            <w:r w:rsidRPr="00B632BB">
              <w:rPr>
                <w:b/>
                <w:bCs/>
              </w:rPr>
              <w:t>5 семестр</w:t>
            </w:r>
          </w:p>
          <w:p w:rsidR="0044677C" w:rsidRPr="00B632BB" w:rsidRDefault="0044677C" w:rsidP="0044677C">
            <w:pPr>
              <w:jc w:val="center"/>
              <w:rPr>
                <w:b/>
                <w:bCs/>
              </w:rPr>
            </w:pPr>
            <w:r w:rsidRPr="00B632BB">
              <w:rPr>
                <w:b/>
                <w:bCs/>
              </w:rPr>
              <w:t> </w:t>
            </w:r>
          </w:p>
        </w:tc>
      </w:tr>
      <w:tr w:rsidR="0044677C" w:rsidRPr="00B632BB" w:rsidTr="0044677C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1. Установочная сессия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4</w:t>
            </w:r>
          </w:p>
        </w:tc>
      </w:tr>
      <w:tr w:rsidR="0044677C" w:rsidRPr="00B632BB" w:rsidTr="0044677C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 xml:space="preserve">2. Проведение теоретических и экспериментальных исследований. Методы познания (сравнения, анализ, синтез, абстрагирование, аналогия, обобщение, системный подход, моделирование).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156</w:t>
            </w:r>
          </w:p>
        </w:tc>
      </w:tr>
      <w:tr w:rsidR="0044677C" w:rsidRPr="00B632BB" w:rsidTr="0044677C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3. Проведение теоретических и экспериментальных исследований. Методы теоретического исследования (идеализация, формализация, аксиоматический метод, и др.)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156</w:t>
            </w:r>
          </w:p>
        </w:tc>
      </w:tr>
      <w:tr w:rsidR="0044677C" w:rsidRPr="00B632BB" w:rsidTr="0044677C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 xml:space="preserve">4. Обработка экспериментальных данных. Способы обработки экспериментальных данных. Графический способ. Аналитический способ.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154</w:t>
            </w:r>
          </w:p>
        </w:tc>
      </w:tr>
      <w:tr w:rsidR="0044677C" w:rsidRPr="00B632BB" w:rsidTr="0044677C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5. Статистическая обработка результатов измерений. Интерпретация результатов исследования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154</w:t>
            </w:r>
          </w:p>
        </w:tc>
      </w:tr>
      <w:tr w:rsidR="0044677C" w:rsidRPr="00B632BB" w:rsidTr="0044677C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6. Подготовка статей и выступления с докладами на научных конференциях, симпозиумах, собраниях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154</w:t>
            </w:r>
          </w:p>
        </w:tc>
      </w:tr>
      <w:tr w:rsidR="0044677C" w:rsidRPr="00B632BB" w:rsidTr="0044677C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7. Подготовка отчета по подготовке диссертации на соискание ученой степени кандидата наук к защите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154</w:t>
            </w:r>
          </w:p>
        </w:tc>
      </w:tr>
      <w:tr w:rsidR="0044677C" w:rsidRPr="00B632BB" w:rsidTr="0044677C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lastRenderedPageBreak/>
              <w:t>Контроль (зачет с оценкой)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4</w:t>
            </w:r>
          </w:p>
        </w:tc>
      </w:tr>
      <w:tr w:rsidR="0044677C" w:rsidRPr="00B632BB" w:rsidTr="0044677C">
        <w:trPr>
          <w:trHeight w:val="616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b/>
                <w:sz w:val="22"/>
                <w:szCs w:val="22"/>
              </w:rPr>
            </w:pPr>
            <w:r w:rsidRPr="00B632BB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928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936</w:t>
            </w:r>
          </w:p>
        </w:tc>
      </w:tr>
      <w:tr w:rsidR="0044677C" w:rsidRPr="00B632BB" w:rsidTr="0044677C">
        <w:trPr>
          <w:trHeight w:val="616"/>
          <w:jc w:val="center"/>
        </w:trPr>
        <w:tc>
          <w:tcPr>
            <w:tcW w:w="9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6 семестр</w:t>
            </w:r>
          </w:p>
        </w:tc>
      </w:tr>
      <w:tr w:rsidR="0044677C" w:rsidRPr="00B632BB" w:rsidTr="0044677C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1. Установочная сессия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4</w:t>
            </w:r>
          </w:p>
        </w:tc>
      </w:tr>
      <w:tr w:rsidR="0044677C" w:rsidRPr="00B632BB" w:rsidTr="0044677C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2. Подготовка результатов исследования и написание диссертации.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</w:pPr>
            <w:r w:rsidRPr="00B632BB">
              <w:t>118</w:t>
            </w:r>
          </w:p>
        </w:tc>
      </w:tr>
      <w:tr w:rsidR="0044677C" w:rsidRPr="00B632BB" w:rsidTr="0044677C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3.Статистическая обработка результатов измерений. Интерпретация результатов исследования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118</w:t>
            </w:r>
          </w:p>
        </w:tc>
      </w:tr>
      <w:tr w:rsidR="0044677C" w:rsidRPr="00B632BB" w:rsidTr="0044677C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4. Выступления с докладами на научных конференциях, симпозиумах, собраниях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118</w:t>
            </w:r>
          </w:p>
        </w:tc>
      </w:tr>
      <w:tr w:rsidR="0044677C" w:rsidRPr="00B632BB" w:rsidTr="0044677C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5. План и технология выполнения каждого мероприятия научного исследования; условия, в которых будет выполняться научного исследование; механизм реализации научного исследования в целом, ожидаемые результаты (научные, педагогические или иные)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118</w:t>
            </w:r>
          </w:p>
        </w:tc>
      </w:tr>
      <w:tr w:rsidR="0044677C" w:rsidRPr="00B632BB" w:rsidTr="0044677C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6. .Структура статьи, диссертации, автореферата, монографии. Подготовка и выступления с докладами на научных конференциях, симпозиумах, собраниях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120</w:t>
            </w:r>
          </w:p>
        </w:tc>
      </w:tr>
      <w:tr w:rsidR="0044677C" w:rsidRPr="00B632BB" w:rsidTr="0044677C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both"/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7. Подготовка отчета по подготовке диссертации на соискание ученой степени кандидата наук к защите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77C" w:rsidRPr="00B632BB" w:rsidRDefault="0044677C" w:rsidP="0044677C">
            <w:pPr>
              <w:jc w:val="center"/>
            </w:pPr>
            <w:r w:rsidRPr="00B632BB">
              <w:t>120</w:t>
            </w:r>
          </w:p>
        </w:tc>
      </w:tr>
      <w:tr w:rsidR="0044677C" w:rsidRPr="00B632BB" w:rsidTr="0044677C">
        <w:trPr>
          <w:trHeight w:val="600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sz w:val="22"/>
                <w:szCs w:val="22"/>
              </w:rPr>
            </w:pPr>
            <w:r w:rsidRPr="00B632BB">
              <w:rPr>
                <w:sz w:val="22"/>
                <w:szCs w:val="22"/>
              </w:rPr>
              <w:t>Контроль (зачет с оценкой)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</w:tr>
      <w:tr w:rsidR="0044677C" w:rsidRPr="00B632BB" w:rsidTr="0044677C">
        <w:trPr>
          <w:trHeight w:val="600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b/>
              </w:rPr>
            </w:pPr>
            <w:r w:rsidRPr="00B632BB">
              <w:rPr>
                <w:b/>
                <w:bCs/>
              </w:rPr>
              <w:t>Итого (с защитой отчета)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712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</w:rPr>
            </w:pPr>
            <w:r w:rsidRPr="00B632BB">
              <w:rPr>
                <w:b/>
              </w:rPr>
              <w:t>720</w:t>
            </w:r>
          </w:p>
        </w:tc>
      </w:tr>
      <w:tr w:rsidR="0044677C" w:rsidRPr="00B632BB" w:rsidTr="0044677C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b/>
                <w:bCs/>
              </w:rPr>
            </w:pPr>
            <w:r w:rsidRPr="00B632BB">
              <w:rPr>
                <w:b/>
                <w:bCs/>
              </w:rPr>
              <w:t>Итого по программе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20</w:t>
            </w:r>
          </w:p>
          <w:p w:rsidR="0044677C" w:rsidRPr="00B632BB" w:rsidRDefault="0044677C" w:rsidP="0044677C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7C" w:rsidRPr="00B632BB" w:rsidRDefault="0044677C" w:rsidP="0044677C">
            <w:pPr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3128</w:t>
            </w:r>
          </w:p>
          <w:p w:rsidR="0044677C" w:rsidRPr="00B632BB" w:rsidRDefault="0044677C" w:rsidP="0044677C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77C" w:rsidRPr="00B632BB" w:rsidRDefault="0044677C" w:rsidP="0044677C">
            <w:pPr>
              <w:jc w:val="center"/>
              <w:rPr>
                <w:b/>
                <w:sz w:val="22"/>
                <w:szCs w:val="22"/>
              </w:rPr>
            </w:pPr>
            <w:r w:rsidRPr="00B632BB">
              <w:rPr>
                <w:b/>
                <w:sz w:val="22"/>
                <w:szCs w:val="22"/>
              </w:rPr>
              <w:t>3168</w:t>
            </w:r>
          </w:p>
        </w:tc>
      </w:tr>
    </w:tbl>
    <w:p w:rsidR="0044677C" w:rsidRPr="00B632BB" w:rsidRDefault="0044677C" w:rsidP="0044677C">
      <w:pPr>
        <w:ind w:right="1"/>
        <w:contextualSpacing/>
        <w:jc w:val="both"/>
        <w:rPr>
          <w:sz w:val="16"/>
          <w:szCs w:val="16"/>
        </w:rPr>
      </w:pPr>
    </w:p>
    <w:p w:rsidR="0044677C" w:rsidRPr="00B632BB" w:rsidRDefault="0044677C" w:rsidP="0044677C">
      <w:pPr>
        <w:ind w:firstLine="360"/>
        <w:jc w:val="both"/>
        <w:rPr>
          <w:b/>
        </w:rPr>
      </w:pPr>
      <w:r w:rsidRPr="00B632BB">
        <w:rPr>
          <w:b/>
        </w:rPr>
        <w:t>5. Указание форм отчетности по подготовке диссертации на соискание ученой степени кандидата наук к защите</w:t>
      </w:r>
    </w:p>
    <w:p w:rsidR="0044677C" w:rsidRPr="00B632BB" w:rsidRDefault="0044677C" w:rsidP="0044677C">
      <w:pPr>
        <w:ind w:firstLine="360"/>
        <w:jc w:val="both"/>
      </w:pPr>
    </w:p>
    <w:p w:rsidR="0044677C" w:rsidRPr="00B632BB" w:rsidRDefault="0044677C" w:rsidP="0044677C">
      <w:pPr>
        <w:overflowPunct w:val="0"/>
        <w:ind w:firstLine="567"/>
        <w:jc w:val="both"/>
        <w:rPr>
          <w:bCs/>
          <w:iCs/>
        </w:rPr>
      </w:pPr>
      <w:r w:rsidRPr="00B632BB">
        <w:rPr>
          <w:bCs/>
          <w:iCs/>
        </w:rPr>
        <w:t xml:space="preserve">Промежуточная аттестация по </w:t>
      </w:r>
      <w:r w:rsidRPr="00B632BB">
        <w:t>подготовке диссертации на соискание ученой степени кандидата наук</w:t>
      </w:r>
      <w:r w:rsidRPr="00B632BB">
        <w:rPr>
          <w:bCs/>
          <w:iCs/>
        </w:rPr>
        <w:t xml:space="preserve"> проводится в форме дифференцированного зачета (зачета с оценкой).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Процедура оценивания знаний, умений, навыков и (или) опыта деятельности, характеризующих этапы формирования компетенций:</w:t>
      </w:r>
    </w:p>
    <w:p w:rsidR="0044677C" w:rsidRPr="00B632BB" w:rsidRDefault="0044677C" w:rsidP="0044677C">
      <w:pPr>
        <w:ind w:right="162" w:firstLine="567"/>
        <w:jc w:val="both"/>
      </w:pPr>
      <w:r w:rsidRPr="00B632BB">
        <w:t>- Защита результатов подготовки диссертации на соискание ученой степени кандидата наук проводится в форме, предусмотренной федеральным государственным образовательным стандартом высшего образования по соответствующему направлению подготовки.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- Отчет по результатам подготовки диссертации на соискание ученой степени кандидата наук должен быть написан аспирантом самостоятельно, обладать внутренним единством, содержать новые научные результаты и положения, выдвигаемые для публичной защиты.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- Предложенные аспирантом решения должны быть аргументированы и оценены по сравнению с другими известными решениями. Результатом научного исследования должна быть научно-исследовательская отчетность, в которой содержится решение задачи, имеющей существенное значение для соответствующей отрасли знаний, либо из</w:t>
      </w:r>
      <w:r w:rsidRPr="00B632BB">
        <w:lastRenderedPageBreak/>
        <w:t>ложены научно обоснованные технические, технологические или иные решения и разработки, имеющие существенное значение для развития науки.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- В научном исследовании, имеющем прикладной характер, должны приводиться сведения о практическом использовании полученных автором научных результатов, а в научном исследовании, имеющем теоретический характер, рекомендации по использованию научных выводов.</w:t>
      </w:r>
    </w:p>
    <w:p w:rsidR="0044677C" w:rsidRPr="00B632BB" w:rsidRDefault="0044677C" w:rsidP="0044677C">
      <w:pPr>
        <w:shd w:val="clear" w:color="auto" w:fill="FFFFFF"/>
        <w:ind w:firstLine="567"/>
        <w:jc w:val="both"/>
      </w:pPr>
      <w:r w:rsidRPr="00B632BB">
        <w:t>- Основные научные результаты подготовки диссертации на соискание ученой степени кандидата наук могут быть опубликованы в рецензируемых научных изданиях и журналах.</w:t>
      </w:r>
    </w:p>
    <w:p w:rsidR="0044677C" w:rsidRPr="00B632BB" w:rsidRDefault="0044677C" w:rsidP="0044677C">
      <w:pPr>
        <w:shd w:val="clear" w:color="auto" w:fill="FFFFFF"/>
        <w:ind w:firstLine="567"/>
        <w:jc w:val="both"/>
      </w:pPr>
      <w:r w:rsidRPr="00B632BB">
        <w:t>- Отчет о подготовке диссертации на соискание ученой степени кандидата наук должен быть представлен в виде специально подготовленной рукописи, которая должна содержать титульный лист, введение с указанием актуальности темы, целей и задач, характеристики основных источников и научной литературы, определением методик и материала, использованных в ходе подготовки диссертации на соискание ученой степени кандидата наук; основную часть (которая может делиться на параграфы и главы), заключение, содержащее выводы и определяющее дальнейшие перспективы работы, библиографический список.</w:t>
      </w:r>
    </w:p>
    <w:p w:rsidR="0044677C" w:rsidRPr="00B632BB" w:rsidRDefault="0044677C" w:rsidP="0044677C">
      <w:pPr>
        <w:ind w:right="162" w:firstLine="567"/>
        <w:jc w:val="both"/>
      </w:pPr>
      <w:r w:rsidRPr="00B632BB">
        <w:t xml:space="preserve">- Оформление отчета по результатам подготовки диссертации на соискание ученой степени кандидата наук должно соответствовать требованиям, устанавливаемым федеральным государственным образовательным стандартом. </w:t>
      </w:r>
    </w:p>
    <w:p w:rsidR="0044677C" w:rsidRPr="00B632BB" w:rsidRDefault="0044677C" w:rsidP="0044677C">
      <w:pPr>
        <w:ind w:right="162" w:firstLine="567"/>
        <w:jc w:val="both"/>
      </w:pPr>
      <w:r w:rsidRPr="00B632BB">
        <w:t>Выделены критерии для оценивания отчета по результатам подготовки диссертации на соискание ученой степени кандидата наук:</w:t>
      </w:r>
    </w:p>
    <w:p w:rsidR="0044677C" w:rsidRPr="00B632BB" w:rsidRDefault="0044677C" w:rsidP="0044677C">
      <w:pPr>
        <w:ind w:right="162" w:firstLine="567"/>
        <w:jc w:val="both"/>
      </w:pPr>
      <w:r w:rsidRPr="00B632BB">
        <w:t>1. Владение научным аппаратом исследования.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2. Четкая концепция работы.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3. Проблемность и актуальность избранной темы (предмета, явления для сравнения).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4. Наличие развернутого описания методологии и методики исследования, степени изученности темы.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5. Стилистика изложения проблемы.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6. Умение работать с источниками разного вида (полнота источниковой базы, репрезентативность, оценка их достоверности).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7. Уровень психологического и социологического анализа.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8. Эффективность применяемых в исследовании методов и методик.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9. Объем проведенной исследовательской работы.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10. Внутренняя целостность исследования, комплексность, системность анализа.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11. Способность грамотно, доступно, профессионально изложить и презентовать</w:t>
      </w:r>
    </w:p>
    <w:p w:rsidR="0044677C" w:rsidRPr="00B632BB" w:rsidRDefault="0044677C" w:rsidP="0044677C">
      <w:pPr>
        <w:ind w:right="162" w:firstLine="567"/>
        <w:jc w:val="both"/>
      </w:pPr>
      <w:r w:rsidRPr="00B632BB">
        <w:t>итоги проведенной исследовательской работы.</w:t>
      </w:r>
    </w:p>
    <w:p w:rsidR="0044677C" w:rsidRPr="00B632BB" w:rsidRDefault="0044677C" w:rsidP="0044677C">
      <w:pPr>
        <w:ind w:right="162" w:firstLine="567"/>
        <w:jc w:val="both"/>
      </w:pPr>
      <w:r w:rsidRPr="00B632BB">
        <w:t>12. Использование наглядного материала (иллюстраций, схем, таблиц).</w:t>
      </w:r>
    </w:p>
    <w:p w:rsidR="0044677C" w:rsidRPr="00B632BB" w:rsidRDefault="0044677C" w:rsidP="0044677C">
      <w:pPr>
        <w:shd w:val="clear" w:color="auto" w:fill="FFFFFF"/>
        <w:ind w:firstLine="567"/>
        <w:jc w:val="both"/>
      </w:pPr>
      <w:r w:rsidRPr="00B632BB">
        <w:t>13. Грамотность оформления (библиографического и ссылочного аппарата, самого текста отчета по подготовке диссертации на соискание ученой степени кандидата наук)</w:t>
      </w:r>
    </w:p>
    <w:p w:rsidR="0044677C" w:rsidRPr="00B632BB" w:rsidRDefault="0044677C" w:rsidP="0044677C">
      <w:pPr>
        <w:tabs>
          <w:tab w:val="left" w:pos="900"/>
        </w:tabs>
        <w:jc w:val="both"/>
        <w:rPr>
          <w:b/>
        </w:rPr>
      </w:pPr>
    </w:p>
    <w:p w:rsidR="00A350A5" w:rsidRPr="00B632BB" w:rsidRDefault="00A350A5" w:rsidP="00A350A5">
      <w:pPr>
        <w:ind w:firstLine="709"/>
        <w:jc w:val="both"/>
        <w:rPr>
          <w:rFonts w:eastAsia="Calibri"/>
          <w:b/>
        </w:rPr>
      </w:pPr>
    </w:p>
    <w:p w:rsidR="00A350A5" w:rsidRPr="00B632BB" w:rsidRDefault="00A350A5" w:rsidP="00A350A5">
      <w:pPr>
        <w:ind w:firstLine="709"/>
        <w:jc w:val="both"/>
        <w:rPr>
          <w:b/>
        </w:rPr>
      </w:pPr>
      <w:r w:rsidRPr="00B632BB">
        <w:rPr>
          <w:b/>
        </w:rPr>
        <w:t>6. Перечень основной и дополнительной учебной литературы, необходимой для освоения дисциплины</w:t>
      </w:r>
    </w:p>
    <w:p w:rsidR="00A350A5" w:rsidRPr="00B632BB" w:rsidRDefault="00A350A5" w:rsidP="00A350A5">
      <w:pPr>
        <w:tabs>
          <w:tab w:val="left" w:pos="406"/>
        </w:tabs>
        <w:jc w:val="both"/>
        <w:rPr>
          <w:b/>
          <w:bCs/>
          <w:i/>
          <w:szCs w:val="28"/>
        </w:rPr>
      </w:pPr>
      <w:r w:rsidRPr="00B632BB">
        <w:rPr>
          <w:b/>
          <w:bCs/>
          <w:i/>
          <w:szCs w:val="28"/>
        </w:rPr>
        <w:t>Основная:</w:t>
      </w:r>
    </w:p>
    <w:p w:rsidR="00794823" w:rsidRPr="00B632BB" w:rsidRDefault="00794823" w:rsidP="00794823">
      <w:pPr>
        <w:tabs>
          <w:tab w:val="left" w:pos="900"/>
        </w:tabs>
        <w:ind w:firstLine="709"/>
        <w:jc w:val="both"/>
        <w:rPr>
          <w:b/>
        </w:rPr>
      </w:pPr>
      <w:r w:rsidRPr="00B632BB">
        <w:rPr>
          <w:b/>
        </w:rPr>
        <w:t>Перечень учебной литературы и ресурсов сети «Интернет», необходимых для подготовки диссертации на соискание ученой степени кандидата наук</w:t>
      </w:r>
    </w:p>
    <w:p w:rsidR="00794823" w:rsidRPr="00B632BB" w:rsidRDefault="00794823" w:rsidP="00794823">
      <w:pPr>
        <w:tabs>
          <w:tab w:val="left" w:pos="900"/>
        </w:tabs>
        <w:ind w:firstLine="709"/>
        <w:jc w:val="both"/>
        <w:rPr>
          <w:b/>
        </w:rPr>
      </w:pPr>
    </w:p>
    <w:p w:rsidR="00794823" w:rsidRPr="00B632BB" w:rsidRDefault="00794823" w:rsidP="00794823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B632BB">
        <w:rPr>
          <w:b/>
          <w:bCs/>
          <w:i/>
        </w:rPr>
        <w:t>Основная:</w:t>
      </w:r>
    </w:p>
    <w:p w:rsidR="00794823" w:rsidRPr="00B632BB" w:rsidRDefault="00794823" w:rsidP="00794823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proofErr w:type="spellStart"/>
      <w:r w:rsidRPr="00B632BB">
        <w:t>Михалкин</w:t>
      </w:r>
      <w:proofErr w:type="spellEnd"/>
      <w:r w:rsidRPr="00B632BB">
        <w:t>, Н. В. Методология и методика научного исследования [Электронный ресурс</w:t>
      </w:r>
      <w:proofErr w:type="gramStart"/>
      <w:r w:rsidRPr="00B632BB">
        <w:t>] :</w:t>
      </w:r>
      <w:proofErr w:type="gramEnd"/>
      <w:r w:rsidRPr="00B632BB">
        <w:t xml:space="preserve"> учебное пособие для аспирантов / Н. В. </w:t>
      </w:r>
      <w:proofErr w:type="spellStart"/>
      <w:r w:rsidRPr="00B632BB">
        <w:t>Михалкин</w:t>
      </w:r>
      <w:proofErr w:type="spellEnd"/>
      <w:r w:rsidRPr="00B632BB">
        <w:t xml:space="preserve">. — Электрон. текстовые данные. — </w:t>
      </w:r>
      <w:proofErr w:type="gramStart"/>
      <w:r w:rsidRPr="00B632BB">
        <w:t>М. :</w:t>
      </w:r>
      <w:proofErr w:type="gramEnd"/>
      <w:r w:rsidRPr="00B632BB">
        <w:t xml:space="preserve"> Российский государственный университет правосудия, 2017. — 272 c. — 978-5-</w:t>
      </w:r>
      <w:r w:rsidRPr="00B632BB">
        <w:lastRenderedPageBreak/>
        <w:t xml:space="preserve">93916-548-8. — </w:t>
      </w:r>
      <w:proofErr w:type="gramStart"/>
      <w:r w:rsidRPr="00B632BB">
        <w:t>Текст :</w:t>
      </w:r>
      <w:proofErr w:type="gramEnd"/>
      <w:r w:rsidRPr="00B632BB">
        <w:t xml:space="preserve"> электронный // ЭБС </w:t>
      </w:r>
      <w:proofErr w:type="spellStart"/>
      <w:r w:rsidRPr="00B632BB">
        <w:rPr>
          <w:lang w:val="en-US"/>
        </w:rPr>
        <w:t>IPRBooks</w:t>
      </w:r>
      <w:proofErr w:type="spellEnd"/>
      <w:r w:rsidRPr="00B632BB">
        <w:t xml:space="preserve"> [сайт]. —  </w:t>
      </w:r>
      <w:r w:rsidRPr="00B632BB">
        <w:rPr>
          <w:lang w:val="en-US"/>
        </w:rPr>
        <w:t>URL</w:t>
      </w:r>
      <w:r w:rsidRPr="00B632BB">
        <w:t xml:space="preserve"> :Режим доступа: </w:t>
      </w:r>
      <w:hyperlink r:id="rId8" w:history="1">
        <w:r w:rsidR="00851DA3">
          <w:rPr>
            <w:rStyle w:val="a9"/>
          </w:rPr>
          <w:t>http://www.iprbookshop.ru/65865.html</w:t>
        </w:r>
      </w:hyperlink>
    </w:p>
    <w:p w:rsidR="00794823" w:rsidRPr="00B632BB" w:rsidRDefault="00794823" w:rsidP="00794823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 w:rsidRPr="00B632BB">
        <w:t>Скворцова, Л. М. Методология научных исследований [Электронный ресурс</w:t>
      </w:r>
      <w:proofErr w:type="gramStart"/>
      <w:r w:rsidRPr="00B632BB">
        <w:t>] :</w:t>
      </w:r>
      <w:proofErr w:type="gramEnd"/>
      <w:r w:rsidRPr="00B632BB">
        <w:t xml:space="preserve"> учебное пособие / Л. М. Скворцова. — Электрон. текстовые данные. — </w:t>
      </w:r>
      <w:proofErr w:type="gramStart"/>
      <w:r w:rsidRPr="00B632BB">
        <w:t>М. :</w:t>
      </w:r>
      <w:proofErr w:type="gramEnd"/>
      <w:r w:rsidRPr="00B632BB">
        <w:t xml:space="preserve"> Московский государственный строительный университет, Ай Пи Эр Медиа, ЭБС АСВ, 2014. — 79 c. — 978-5-7264-0938-2. — </w:t>
      </w:r>
      <w:proofErr w:type="gramStart"/>
      <w:r w:rsidRPr="00B632BB">
        <w:t>Текст :</w:t>
      </w:r>
      <w:proofErr w:type="gramEnd"/>
      <w:r w:rsidRPr="00B632BB">
        <w:t xml:space="preserve"> электронный // ЭБС </w:t>
      </w:r>
      <w:proofErr w:type="spellStart"/>
      <w:r w:rsidRPr="00B632BB">
        <w:rPr>
          <w:lang w:val="en-US"/>
        </w:rPr>
        <w:t>IPRBooks</w:t>
      </w:r>
      <w:proofErr w:type="spellEnd"/>
      <w:r w:rsidRPr="00B632BB">
        <w:t xml:space="preserve"> [сайт]. —  </w:t>
      </w:r>
      <w:r w:rsidRPr="00B632BB">
        <w:rPr>
          <w:lang w:val="en-US"/>
        </w:rPr>
        <w:t>URL</w:t>
      </w:r>
      <w:r w:rsidRPr="00B632BB">
        <w:t xml:space="preserve"> :Режим доступа: </w:t>
      </w:r>
      <w:hyperlink r:id="rId9" w:history="1">
        <w:r w:rsidR="00851DA3">
          <w:rPr>
            <w:rStyle w:val="a9"/>
          </w:rPr>
          <w:t>http://www.iprbookshop.ru/27036.html</w:t>
        </w:r>
      </w:hyperlink>
    </w:p>
    <w:p w:rsidR="00794823" w:rsidRPr="00B632BB" w:rsidRDefault="00794823" w:rsidP="00794823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 w:rsidRPr="00B632BB">
        <w:t>Пещеров, Г. И. Методология научного исследования [Электронный ресурс</w:t>
      </w:r>
      <w:proofErr w:type="gramStart"/>
      <w:r w:rsidRPr="00B632BB">
        <w:t>] :</w:t>
      </w:r>
      <w:proofErr w:type="gramEnd"/>
      <w:r w:rsidRPr="00B632BB">
        <w:t xml:space="preserve"> учебное пособие / Г. И. Пещеров, О. Н. </w:t>
      </w:r>
      <w:proofErr w:type="spellStart"/>
      <w:r w:rsidRPr="00B632BB">
        <w:t>Слоботчиков</w:t>
      </w:r>
      <w:proofErr w:type="spellEnd"/>
      <w:r w:rsidRPr="00B632BB">
        <w:t xml:space="preserve">. — Электрон. текстовые данные. — </w:t>
      </w:r>
      <w:proofErr w:type="gramStart"/>
      <w:r w:rsidRPr="00B632BB">
        <w:t>М. :</w:t>
      </w:r>
      <w:proofErr w:type="gramEnd"/>
      <w:r w:rsidRPr="00B632BB">
        <w:t xml:space="preserve"> Институт мировых цивилизаций, 2017. — 312 c. — 978-5-9500469-0-2. — </w:t>
      </w:r>
      <w:proofErr w:type="gramStart"/>
      <w:r w:rsidRPr="00B632BB">
        <w:t>Текст :</w:t>
      </w:r>
      <w:proofErr w:type="gramEnd"/>
      <w:r w:rsidRPr="00B632BB">
        <w:t xml:space="preserve"> электронный // ЭБС </w:t>
      </w:r>
      <w:proofErr w:type="spellStart"/>
      <w:r w:rsidRPr="00B632BB">
        <w:rPr>
          <w:lang w:val="en-US"/>
        </w:rPr>
        <w:t>IPRBooks</w:t>
      </w:r>
      <w:proofErr w:type="spellEnd"/>
      <w:r w:rsidRPr="00B632BB">
        <w:t xml:space="preserve"> [сайт]. —  </w:t>
      </w:r>
      <w:r w:rsidRPr="00B632BB">
        <w:rPr>
          <w:lang w:val="en-US"/>
        </w:rPr>
        <w:t>URL</w:t>
      </w:r>
      <w:r w:rsidRPr="00B632BB">
        <w:t xml:space="preserve"> :Режим доступа: </w:t>
      </w:r>
      <w:hyperlink r:id="rId10" w:history="1">
        <w:r w:rsidR="00851DA3">
          <w:rPr>
            <w:rStyle w:val="a9"/>
          </w:rPr>
          <w:t>http://www.iprbookshop.ru/77633.html</w:t>
        </w:r>
      </w:hyperlink>
    </w:p>
    <w:p w:rsidR="00794823" w:rsidRPr="00B632BB" w:rsidRDefault="00794823" w:rsidP="00794823">
      <w:pPr>
        <w:tabs>
          <w:tab w:val="left" w:pos="426"/>
        </w:tabs>
        <w:jc w:val="both"/>
        <w:rPr>
          <w:b/>
          <w:bCs/>
          <w:i/>
        </w:rPr>
      </w:pPr>
    </w:p>
    <w:p w:rsidR="00794823" w:rsidRPr="00B632BB" w:rsidRDefault="00794823" w:rsidP="00794823">
      <w:pPr>
        <w:tabs>
          <w:tab w:val="left" w:pos="426"/>
        </w:tabs>
        <w:jc w:val="both"/>
        <w:rPr>
          <w:b/>
          <w:bCs/>
          <w:i/>
        </w:rPr>
      </w:pPr>
      <w:r w:rsidRPr="00B632BB">
        <w:rPr>
          <w:b/>
          <w:bCs/>
          <w:i/>
        </w:rPr>
        <w:t>Дополнительная:</w:t>
      </w:r>
    </w:p>
    <w:p w:rsidR="00794823" w:rsidRPr="00B632BB" w:rsidRDefault="00794823" w:rsidP="00794823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 w:rsidRPr="00B632BB">
        <w:t>Методология научных исследований [Электронный ресурс</w:t>
      </w:r>
      <w:proofErr w:type="gramStart"/>
      <w:r w:rsidRPr="00B632BB">
        <w:t>] :</w:t>
      </w:r>
      <w:proofErr w:type="gramEnd"/>
      <w:r w:rsidRPr="00B632BB">
        <w:t xml:space="preserve"> учебное пособие / Д. Э. Абраменков, Э. А. Абраменков, В. А. Гвоздев, В. В. Грузин. — Электрон. текстовые данные. — </w:t>
      </w:r>
      <w:proofErr w:type="gramStart"/>
      <w:r w:rsidRPr="00B632BB">
        <w:t>Новосибирск :</w:t>
      </w:r>
      <w:proofErr w:type="gramEnd"/>
      <w:r w:rsidRPr="00B632BB">
        <w:t xml:space="preserve"> Новосибирский государственный архитектурно-строительный университет (</w:t>
      </w:r>
      <w:proofErr w:type="spellStart"/>
      <w:r w:rsidRPr="00B632BB">
        <w:t>Сибстрин</w:t>
      </w:r>
      <w:proofErr w:type="spellEnd"/>
      <w:r w:rsidRPr="00B632BB">
        <w:t xml:space="preserve">), ЭБС АСВ, 2015. — 317 c. — 978-5-7795-0722-6. — </w:t>
      </w:r>
      <w:proofErr w:type="gramStart"/>
      <w:r w:rsidRPr="00B632BB">
        <w:t>Текст :</w:t>
      </w:r>
      <w:proofErr w:type="gramEnd"/>
      <w:r w:rsidRPr="00B632BB">
        <w:t xml:space="preserve"> электронный // ЭБС </w:t>
      </w:r>
      <w:proofErr w:type="spellStart"/>
      <w:r w:rsidRPr="00B632BB">
        <w:rPr>
          <w:lang w:val="en-US"/>
        </w:rPr>
        <w:t>IPRBooks</w:t>
      </w:r>
      <w:proofErr w:type="spellEnd"/>
      <w:r w:rsidRPr="00B632BB">
        <w:t xml:space="preserve"> [сайт]. —  </w:t>
      </w:r>
      <w:r w:rsidRPr="00B632BB">
        <w:rPr>
          <w:lang w:val="en-US"/>
        </w:rPr>
        <w:t>URL</w:t>
      </w:r>
      <w:r w:rsidRPr="00B632BB">
        <w:t xml:space="preserve"> : Режим доступа: </w:t>
      </w:r>
      <w:hyperlink r:id="rId11" w:history="1">
        <w:r w:rsidR="00851DA3">
          <w:rPr>
            <w:rStyle w:val="a9"/>
          </w:rPr>
          <w:t>http://www.iprbookshop.ru/68787.html</w:t>
        </w:r>
      </w:hyperlink>
    </w:p>
    <w:p w:rsidR="00794823" w:rsidRPr="00B632BB" w:rsidRDefault="00794823" w:rsidP="00794823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 w:rsidRPr="00B632BB">
        <w:t>Рузавин, Г. И. Методология научного познания [Электронный ресурс</w:t>
      </w:r>
      <w:proofErr w:type="gramStart"/>
      <w:r w:rsidRPr="00B632BB">
        <w:t>] :</w:t>
      </w:r>
      <w:proofErr w:type="gramEnd"/>
      <w:r w:rsidRPr="00B632BB">
        <w:t xml:space="preserve"> учебное пособие для вузов / Г. И. Рузавин. — Электрон. текстовые данные. — </w:t>
      </w:r>
      <w:proofErr w:type="gramStart"/>
      <w:r w:rsidRPr="00B632BB">
        <w:t>М. :</w:t>
      </w:r>
      <w:proofErr w:type="gramEnd"/>
      <w:r w:rsidRPr="00B632BB">
        <w:t xml:space="preserve"> ЮНИТИ-ДАНА, 2017. — 287 c. — 978-5-238-00920-9. — </w:t>
      </w:r>
      <w:proofErr w:type="gramStart"/>
      <w:r w:rsidRPr="00B632BB">
        <w:t>Текст :</w:t>
      </w:r>
      <w:proofErr w:type="gramEnd"/>
      <w:r w:rsidRPr="00B632BB">
        <w:t xml:space="preserve"> электронный // ЭБС </w:t>
      </w:r>
      <w:proofErr w:type="spellStart"/>
      <w:r w:rsidRPr="00B632BB">
        <w:rPr>
          <w:lang w:val="en-US"/>
        </w:rPr>
        <w:t>IPRBooks</w:t>
      </w:r>
      <w:proofErr w:type="spellEnd"/>
      <w:r w:rsidRPr="00B632BB">
        <w:t xml:space="preserve"> [сайт]. —  </w:t>
      </w:r>
      <w:r w:rsidRPr="00B632BB">
        <w:rPr>
          <w:lang w:val="en-US"/>
        </w:rPr>
        <w:t>URL</w:t>
      </w:r>
      <w:r w:rsidRPr="00B632BB">
        <w:t xml:space="preserve"> :Режим доступа: </w:t>
      </w:r>
      <w:hyperlink r:id="rId12" w:history="1">
        <w:r w:rsidR="00851DA3">
          <w:rPr>
            <w:rStyle w:val="a9"/>
          </w:rPr>
          <w:t>http://www.iprbookshop.ru/81665.html</w:t>
        </w:r>
      </w:hyperlink>
    </w:p>
    <w:p w:rsidR="00B77492" w:rsidRPr="00B632BB" w:rsidRDefault="00794823" w:rsidP="00B77492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 w:rsidRPr="00B632BB">
        <w:t>Организация и ведение научных исследований аспирантами [Электронный ресурс</w:t>
      </w:r>
      <w:proofErr w:type="gramStart"/>
      <w:r w:rsidRPr="00B632BB">
        <w:t>] :</w:t>
      </w:r>
      <w:proofErr w:type="gramEnd"/>
      <w:r w:rsidRPr="00B632BB">
        <w:t xml:space="preserve"> учебник / Е. Г. Анисимов, А. С. Грушко, Н. П. </w:t>
      </w:r>
      <w:proofErr w:type="spellStart"/>
      <w:r w:rsidRPr="00B632BB">
        <w:t>Багмет</w:t>
      </w:r>
      <w:proofErr w:type="spellEnd"/>
      <w:r w:rsidRPr="00B632BB">
        <w:t xml:space="preserve"> [и др.]. — Электрон. текстовые данные. — </w:t>
      </w:r>
      <w:proofErr w:type="gramStart"/>
      <w:r w:rsidRPr="00B632BB">
        <w:t>М. :</w:t>
      </w:r>
      <w:proofErr w:type="gramEnd"/>
      <w:r w:rsidRPr="00B632BB">
        <w:t xml:space="preserve"> Российская таможенная академия, 2014. — 278 c. — 978-5-9590-0827-7. — </w:t>
      </w:r>
      <w:proofErr w:type="gramStart"/>
      <w:r w:rsidRPr="00B632BB">
        <w:t>Текст :</w:t>
      </w:r>
      <w:proofErr w:type="gramEnd"/>
      <w:r w:rsidRPr="00B632BB">
        <w:t xml:space="preserve"> электронный // ЭБС </w:t>
      </w:r>
      <w:proofErr w:type="spellStart"/>
      <w:r w:rsidRPr="00B632BB">
        <w:rPr>
          <w:lang w:val="en-US"/>
        </w:rPr>
        <w:t>IPRBooks</w:t>
      </w:r>
      <w:proofErr w:type="spellEnd"/>
      <w:r w:rsidRPr="00B632BB">
        <w:t xml:space="preserve"> [сайт]. —  </w:t>
      </w:r>
      <w:r w:rsidRPr="00B632BB">
        <w:rPr>
          <w:lang w:val="en-US"/>
        </w:rPr>
        <w:t>URL</w:t>
      </w:r>
      <w:r w:rsidRPr="00B632BB">
        <w:t xml:space="preserve"> :Режим доступа: </w:t>
      </w:r>
      <w:hyperlink r:id="rId13" w:history="1">
        <w:r w:rsidR="00851DA3">
          <w:rPr>
            <w:rStyle w:val="a9"/>
          </w:rPr>
          <w:t>http://www.iprbookshop.ru/69989.html</w:t>
        </w:r>
      </w:hyperlink>
    </w:p>
    <w:p w:rsidR="00B77492" w:rsidRPr="00B632BB" w:rsidRDefault="00B77492" w:rsidP="00B77492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 w:rsidRPr="00B632BB">
        <w:t xml:space="preserve">Дмитриев, М. Н. Методология и методика исследований в </w:t>
      </w:r>
      <w:proofErr w:type="gramStart"/>
      <w:r w:rsidRPr="00B632BB">
        <w:t>экономике :</w:t>
      </w:r>
      <w:proofErr w:type="gramEnd"/>
      <w:r w:rsidRPr="00B632BB">
        <w:t xml:space="preserve"> учебное пособие / М. Н. Дмитриев. — Нижний </w:t>
      </w:r>
      <w:proofErr w:type="gramStart"/>
      <w:r w:rsidRPr="00B632BB">
        <w:t>Новгород :</w:t>
      </w:r>
      <w:proofErr w:type="gramEnd"/>
      <w:r w:rsidRPr="00B632BB">
        <w:t xml:space="preserve"> Нижегородский государственный архитектурно-строительный университет, ЭБС АСВ, 2014. — 93 c. — </w:t>
      </w:r>
      <w:proofErr w:type="gramStart"/>
      <w:r w:rsidRPr="00B632BB">
        <w:t>Текст :</w:t>
      </w:r>
      <w:proofErr w:type="gramEnd"/>
      <w:r w:rsidRPr="00B632BB">
        <w:t xml:space="preserve"> электронный // Цифровой образовательный ресурс IPR SMART : [сайт]. — URL: </w:t>
      </w:r>
      <w:hyperlink r:id="rId14" w:history="1">
        <w:r w:rsidR="00851DA3">
          <w:rPr>
            <w:rStyle w:val="a9"/>
          </w:rPr>
          <w:t>https://www.iprbookshop.ru/30814.html</w:t>
        </w:r>
      </w:hyperlink>
    </w:p>
    <w:p w:rsidR="00794823" w:rsidRPr="00B632BB" w:rsidRDefault="00794823" w:rsidP="00794823">
      <w:pPr>
        <w:ind w:firstLine="567"/>
        <w:jc w:val="both"/>
        <w:rPr>
          <w:b/>
          <w:bCs/>
          <w:i/>
        </w:rPr>
      </w:pPr>
    </w:p>
    <w:p w:rsidR="00A350A5" w:rsidRPr="00B632BB" w:rsidRDefault="00A350A5" w:rsidP="00794823">
      <w:pPr>
        <w:spacing w:after="200" w:line="276" w:lineRule="auto"/>
        <w:contextualSpacing/>
        <w:rPr>
          <w:rFonts w:eastAsia="Calibri"/>
          <w:b/>
          <w:lang w:eastAsia="en-US"/>
        </w:rPr>
      </w:pPr>
      <w:r w:rsidRPr="00B632BB">
        <w:rPr>
          <w:rFonts w:eastAsia="Calibri"/>
          <w:b/>
          <w:lang w:eastAsia="en-US"/>
        </w:rPr>
        <w:t>Перечень ресурсов информационно-телекоммуникационной сети «Интернет»</w:t>
      </w:r>
      <w:r w:rsidRPr="00B632BB">
        <w:rPr>
          <w:rFonts w:ascii="Calibri" w:eastAsia="Calibri" w:hAnsi="Calibri"/>
          <w:b/>
          <w:lang w:eastAsia="en-US"/>
        </w:rPr>
        <w:t xml:space="preserve"> </w:t>
      </w:r>
      <w:r w:rsidRPr="00B632BB">
        <w:rPr>
          <w:rFonts w:eastAsia="Calibri"/>
          <w:b/>
          <w:lang w:eastAsia="en-US"/>
        </w:rPr>
        <w:t>(в том числе международные реферативные базы данных научных изданий),  необходимых для освоения дисциплины</w:t>
      </w:r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 xml:space="preserve">ЭБС </w:t>
      </w:r>
      <w:proofErr w:type="spellStart"/>
      <w:r w:rsidRPr="00B632BB">
        <w:rPr>
          <w:rFonts w:eastAsia="Calibri"/>
          <w:lang w:val="en-US" w:eastAsia="en-US"/>
        </w:rPr>
        <w:t>IPRBooks</w:t>
      </w:r>
      <w:proofErr w:type="spellEnd"/>
      <w:r w:rsidRPr="00B632BB">
        <w:rPr>
          <w:rFonts w:eastAsia="Calibri"/>
          <w:lang w:eastAsia="en-US"/>
        </w:rPr>
        <w:t xml:space="preserve">  Режим доступа: </w:t>
      </w:r>
      <w:hyperlink r:id="rId15" w:history="1">
        <w:r w:rsidR="00851DA3">
          <w:rPr>
            <w:rStyle w:val="a9"/>
            <w:rFonts w:eastAsia="Calibri"/>
            <w:lang w:eastAsia="en-US"/>
          </w:rPr>
          <w:t>http://www.iprbookshop.ru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>ЭБС издательства «</w:t>
      </w:r>
      <w:proofErr w:type="spellStart"/>
      <w:r w:rsidRPr="00B632BB">
        <w:rPr>
          <w:rFonts w:eastAsia="Calibri"/>
          <w:lang w:eastAsia="en-US"/>
        </w:rPr>
        <w:t>Юрайт</w:t>
      </w:r>
      <w:proofErr w:type="spellEnd"/>
      <w:r w:rsidRPr="00B632BB">
        <w:rPr>
          <w:rFonts w:eastAsia="Calibri"/>
          <w:lang w:eastAsia="en-US"/>
        </w:rPr>
        <w:t xml:space="preserve">» Режим доступа: </w:t>
      </w:r>
      <w:hyperlink r:id="rId16" w:history="1">
        <w:r w:rsidR="00851DA3">
          <w:rPr>
            <w:rStyle w:val="a9"/>
            <w:rFonts w:eastAsia="Calibri"/>
            <w:lang w:eastAsia="en-US"/>
          </w:rPr>
          <w:t>http://biblio-online.ru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 xml:space="preserve">Единое окно доступа к образовательным ресурсам. Режим доступа: </w:t>
      </w:r>
      <w:hyperlink r:id="rId17" w:history="1">
        <w:r w:rsidR="00851DA3">
          <w:rPr>
            <w:rStyle w:val="a9"/>
            <w:rFonts w:eastAsia="Calibri"/>
            <w:lang w:eastAsia="en-US"/>
          </w:rPr>
          <w:t>http://window.edu.ru/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 xml:space="preserve">Научная электронная библиотека e-library.ru Режим доступа: </w:t>
      </w:r>
      <w:hyperlink r:id="rId18" w:history="1">
        <w:r w:rsidR="00851DA3">
          <w:rPr>
            <w:rStyle w:val="a9"/>
            <w:rFonts w:eastAsia="Calibri"/>
            <w:lang w:eastAsia="en-US"/>
          </w:rPr>
          <w:t>http://elibrary.ru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 xml:space="preserve">Ресурсы издательства </w:t>
      </w:r>
      <w:proofErr w:type="spellStart"/>
      <w:r w:rsidRPr="00B632BB">
        <w:rPr>
          <w:rFonts w:eastAsia="Calibri"/>
          <w:lang w:eastAsia="en-US"/>
        </w:rPr>
        <w:t>Elsevier</w:t>
      </w:r>
      <w:proofErr w:type="spellEnd"/>
      <w:r w:rsidRPr="00B632BB">
        <w:rPr>
          <w:rFonts w:eastAsia="Calibri"/>
          <w:lang w:eastAsia="en-US"/>
        </w:rPr>
        <w:t xml:space="preserve"> Режим доступа:  </w:t>
      </w:r>
      <w:hyperlink r:id="rId19" w:history="1">
        <w:r w:rsidR="00851DA3">
          <w:rPr>
            <w:rStyle w:val="a9"/>
            <w:rFonts w:eastAsia="Calibri"/>
            <w:lang w:eastAsia="en-US"/>
          </w:rPr>
          <w:t>http://www.sciencedirect.com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 xml:space="preserve">Федеральный портал «Российское образование» Режим доступа:  </w:t>
      </w:r>
      <w:hyperlink r:id="rId20" w:history="1">
        <w:r w:rsidR="00DF06AF">
          <w:rPr>
            <w:rStyle w:val="a9"/>
            <w:rFonts w:eastAsia="Calibri"/>
            <w:lang w:eastAsia="en-US"/>
          </w:rPr>
          <w:t>www.edu.ru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 xml:space="preserve">Журналы Кембриджского университета Режим доступа: </w:t>
      </w:r>
      <w:hyperlink r:id="rId21" w:history="1">
        <w:r w:rsidR="00851DA3">
          <w:rPr>
            <w:rStyle w:val="a9"/>
            <w:rFonts w:eastAsia="Calibri"/>
            <w:lang w:eastAsia="en-US"/>
          </w:rPr>
          <w:t>http://journals.cambridge.org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 xml:space="preserve">Журналы Оксфордского университета Режим доступа:  </w:t>
      </w:r>
      <w:hyperlink r:id="rId22" w:history="1">
        <w:r w:rsidR="00851DA3">
          <w:rPr>
            <w:rStyle w:val="a9"/>
            <w:rFonts w:eastAsia="Calibri"/>
            <w:lang w:eastAsia="en-US"/>
          </w:rPr>
          <w:t>http://www.oxfordjoumals.org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 xml:space="preserve">Словари и энциклопедии на Академике Режим доступа: </w:t>
      </w:r>
      <w:hyperlink r:id="rId23" w:history="1">
        <w:r w:rsidR="00851DA3">
          <w:rPr>
            <w:rStyle w:val="a9"/>
            <w:rFonts w:eastAsia="Calibri"/>
            <w:lang w:eastAsia="en-US"/>
          </w:rPr>
          <w:t>http://dic.academic.ru/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851DA3">
          <w:rPr>
            <w:rStyle w:val="a9"/>
            <w:rFonts w:eastAsia="Calibri"/>
            <w:lang w:eastAsia="en-US"/>
          </w:rPr>
          <w:t>http://www.benran.ru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lastRenderedPageBreak/>
        <w:t xml:space="preserve">Сайт Госкомстата РФ. Режим доступа: </w:t>
      </w:r>
      <w:hyperlink r:id="rId25" w:history="1">
        <w:r w:rsidR="00851DA3">
          <w:rPr>
            <w:rStyle w:val="a9"/>
            <w:rFonts w:eastAsia="Calibri"/>
            <w:lang w:eastAsia="en-US"/>
          </w:rPr>
          <w:t>http://www.gks.ru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 xml:space="preserve">Сайт Российской государственной библиотеки. Режим доступа: </w:t>
      </w:r>
      <w:hyperlink r:id="rId26" w:history="1">
        <w:r w:rsidR="00851DA3">
          <w:rPr>
            <w:rStyle w:val="a9"/>
            <w:rFonts w:eastAsia="Calibri"/>
            <w:lang w:eastAsia="en-US"/>
          </w:rPr>
          <w:t>http://diss.rsl.ru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r w:rsidRPr="00B632BB">
        <w:rPr>
          <w:rFonts w:eastAsia="Calibri"/>
          <w:lang w:eastAsia="en-US"/>
        </w:rPr>
        <w:t xml:space="preserve">Базы данных по законодательству Российской Федерации. Режим доступа:  </w:t>
      </w:r>
      <w:hyperlink r:id="rId27" w:history="1">
        <w:r w:rsidR="00851DA3">
          <w:rPr>
            <w:rStyle w:val="a9"/>
            <w:rFonts w:eastAsia="Calibri"/>
            <w:lang w:eastAsia="en-US"/>
          </w:rPr>
          <w:t>http://ru.spinform.ru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val="en-US" w:eastAsia="en-US"/>
        </w:rPr>
      </w:pPr>
      <w:r w:rsidRPr="00B632BB">
        <w:rPr>
          <w:rFonts w:eastAsia="Calibri"/>
          <w:lang w:val="en-US" w:eastAsia="en-US"/>
        </w:rPr>
        <w:t xml:space="preserve">EBSCO. Open Dissertations </w:t>
      </w:r>
      <w:hyperlink r:id="rId28" w:history="1">
        <w:r w:rsidRPr="00B632BB">
          <w:rPr>
            <w:u w:val="single"/>
            <w:lang w:val="en-US"/>
          </w:rPr>
          <w:t>www.opendissertations.org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val="en-US" w:eastAsia="en-US"/>
        </w:rPr>
      </w:pPr>
      <w:r w:rsidRPr="00B632BB">
        <w:rPr>
          <w:rFonts w:eastAsia="Calibri"/>
          <w:lang w:val="en-US" w:eastAsia="en-US"/>
        </w:rPr>
        <w:t xml:space="preserve">Open Access Theses and Dissertations </w:t>
      </w:r>
      <w:hyperlink r:id="rId29" w:history="1">
        <w:r w:rsidRPr="00B632BB">
          <w:rPr>
            <w:u w:val="single"/>
            <w:lang w:val="en-US"/>
          </w:rPr>
          <w:t>www.oatd.org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val="en-US" w:eastAsia="en-US"/>
        </w:rPr>
      </w:pPr>
      <w:r w:rsidRPr="00B632BB">
        <w:rPr>
          <w:rFonts w:eastAsia="Calibri"/>
          <w:lang w:val="en-US" w:eastAsia="en-US"/>
        </w:rPr>
        <w:t xml:space="preserve">Directory of Open Access Journals </w:t>
      </w:r>
      <w:hyperlink r:id="rId30" w:history="1">
        <w:r w:rsidRPr="00B632BB">
          <w:rPr>
            <w:u w:val="single"/>
            <w:lang w:val="en-US"/>
          </w:rPr>
          <w:t>www.doaj.org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val="en-US" w:eastAsia="en-US"/>
        </w:rPr>
      </w:pPr>
      <w:r w:rsidRPr="00B632BB">
        <w:rPr>
          <w:rFonts w:eastAsia="Calibri"/>
          <w:lang w:val="en-US" w:eastAsia="en-US"/>
        </w:rPr>
        <w:t xml:space="preserve">Elsevier Open Access </w:t>
      </w:r>
      <w:hyperlink r:id="rId31" w:history="1">
        <w:r w:rsidRPr="00B632BB">
          <w:rPr>
            <w:u w:val="single"/>
            <w:lang w:val="en-US"/>
          </w:rPr>
          <w:t>www.elsevier.com/about/open-access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eastAsia="en-US"/>
        </w:rPr>
      </w:pPr>
      <w:proofErr w:type="spellStart"/>
      <w:r w:rsidRPr="00B632BB">
        <w:rPr>
          <w:rFonts w:eastAsia="Calibri"/>
          <w:lang w:val="en-US" w:eastAsia="en-US"/>
        </w:rPr>
        <w:t>SpringerOpen</w:t>
      </w:r>
      <w:proofErr w:type="spellEnd"/>
      <w:r w:rsidRPr="00B632BB">
        <w:rPr>
          <w:rFonts w:eastAsia="Calibri"/>
          <w:lang w:val="en-US" w:eastAsia="en-US"/>
        </w:rPr>
        <w:t xml:space="preserve"> </w:t>
      </w:r>
      <w:hyperlink r:id="rId32" w:history="1">
        <w:r w:rsidRPr="00B632BB">
          <w:rPr>
            <w:u w:val="single"/>
            <w:lang w:val="en-US"/>
          </w:rPr>
          <w:t>www.springeropen.com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val="en-US" w:eastAsia="en-US"/>
        </w:rPr>
      </w:pPr>
      <w:r w:rsidRPr="00B632BB">
        <w:rPr>
          <w:rFonts w:eastAsia="Calibri"/>
          <w:lang w:val="en-US" w:eastAsia="en-US"/>
        </w:rPr>
        <w:t xml:space="preserve">Taylor &amp; Francis Open Access </w:t>
      </w:r>
      <w:hyperlink r:id="rId33" w:history="1">
        <w:r w:rsidRPr="00B632BB">
          <w:rPr>
            <w:rFonts w:eastAsia="Calibri"/>
            <w:u w:val="single"/>
            <w:lang w:val="en-US" w:eastAsia="en-US"/>
          </w:rPr>
          <w:t>www.tandfonline.com</w:t>
        </w:r>
      </w:hyperlink>
    </w:p>
    <w:p w:rsidR="00A350A5" w:rsidRPr="00B632BB" w:rsidRDefault="00A350A5" w:rsidP="00A350A5">
      <w:pPr>
        <w:numPr>
          <w:ilvl w:val="0"/>
          <w:numId w:val="14"/>
        </w:numPr>
        <w:tabs>
          <w:tab w:val="left" w:pos="993"/>
        </w:tabs>
        <w:ind w:left="709" w:hanging="142"/>
        <w:contextualSpacing/>
        <w:rPr>
          <w:rFonts w:eastAsia="Calibri"/>
          <w:lang w:val="en-US" w:eastAsia="en-US"/>
        </w:rPr>
      </w:pPr>
      <w:proofErr w:type="spellStart"/>
      <w:r w:rsidRPr="00B632BB">
        <w:rPr>
          <w:rFonts w:eastAsia="Calibri"/>
          <w:lang w:eastAsia="en-US"/>
        </w:rPr>
        <w:t>ResearchBib</w:t>
      </w:r>
      <w:proofErr w:type="spellEnd"/>
      <w:r w:rsidRPr="00B632BB">
        <w:rPr>
          <w:rFonts w:eastAsia="Calibri"/>
          <w:lang w:eastAsia="en-US"/>
        </w:rPr>
        <w:t xml:space="preserve"> </w:t>
      </w:r>
      <w:hyperlink r:id="rId34" w:history="1">
        <w:r w:rsidRPr="00B632BB">
          <w:rPr>
            <w:rFonts w:eastAsia="Calibri"/>
            <w:u w:val="single"/>
            <w:lang w:eastAsia="en-US"/>
          </w:rPr>
          <w:t>www.researchbib.com</w:t>
        </w:r>
      </w:hyperlink>
    </w:p>
    <w:p w:rsidR="00A350A5" w:rsidRPr="00B632BB" w:rsidRDefault="00A350A5" w:rsidP="00A350A5">
      <w:pPr>
        <w:ind w:firstLine="709"/>
        <w:jc w:val="both"/>
      </w:pPr>
    </w:p>
    <w:p w:rsidR="00A350A5" w:rsidRPr="00B632BB" w:rsidRDefault="00A350A5" w:rsidP="00A350A5">
      <w:pPr>
        <w:ind w:firstLine="709"/>
        <w:jc w:val="both"/>
        <w:rPr>
          <w:rFonts w:eastAsia="Calibri"/>
        </w:rPr>
      </w:pPr>
      <w:r w:rsidRPr="00B632BB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B632BB">
        <w:rPr>
          <w:rFonts w:eastAsia="Calibri"/>
        </w:rPr>
        <w:t xml:space="preserve"> </w:t>
      </w:r>
      <w:r w:rsidRPr="00B632BB">
        <w:t>информационно-образовательной среде Академии. Электронно-библиотечная система</w:t>
      </w:r>
      <w:r w:rsidRPr="00B632BB">
        <w:rPr>
          <w:rFonts w:eastAsia="Calibri"/>
        </w:rPr>
        <w:t xml:space="preserve"> </w:t>
      </w:r>
      <w:r w:rsidRPr="00B632BB"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B632BB">
        <w:rPr>
          <w:rFonts w:eastAsia="Calibri"/>
        </w:rPr>
        <w:t xml:space="preserve"> </w:t>
      </w:r>
      <w:r w:rsidRPr="00B632BB"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B632BB">
        <w:rPr>
          <w:rFonts w:eastAsia="Calibri"/>
        </w:rPr>
        <w:t xml:space="preserve"> </w:t>
      </w:r>
      <w:r w:rsidRPr="00B632BB">
        <w:t>организации, так и вне ее.</w:t>
      </w:r>
    </w:p>
    <w:p w:rsidR="00A350A5" w:rsidRPr="00B632BB" w:rsidRDefault="00A350A5" w:rsidP="00A350A5">
      <w:pPr>
        <w:ind w:firstLine="709"/>
        <w:jc w:val="both"/>
        <w:rPr>
          <w:rFonts w:eastAsia="Calibri"/>
        </w:rPr>
      </w:pPr>
      <w:r w:rsidRPr="00B632BB">
        <w:t>Электронная информационно-образовательная среда Академии обеспечивает:</w:t>
      </w:r>
      <w:r w:rsidRPr="00B632BB">
        <w:rPr>
          <w:rFonts w:eastAsia="Calibri"/>
        </w:rPr>
        <w:t xml:space="preserve"> </w:t>
      </w:r>
      <w:r w:rsidRPr="00B632BB">
        <w:t>доступ к учебным планам, рабочим программам дисциплин (модулей), практик, к</w:t>
      </w:r>
      <w:r w:rsidRPr="00B632BB">
        <w:rPr>
          <w:rFonts w:eastAsia="Calibri"/>
        </w:rPr>
        <w:t xml:space="preserve"> </w:t>
      </w:r>
      <w:r w:rsidRPr="00B632BB">
        <w:t>изданиям электронных библиотечных систем и электронным образовательным ресурсам,</w:t>
      </w:r>
      <w:r w:rsidRPr="00B632BB">
        <w:rPr>
          <w:rFonts w:eastAsia="Calibri"/>
        </w:rPr>
        <w:t xml:space="preserve"> </w:t>
      </w:r>
      <w:r w:rsidRPr="00B632BB">
        <w:t>указанным в рабочих программах;</w:t>
      </w:r>
      <w:r w:rsidRPr="00B632BB">
        <w:rPr>
          <w:rFonts w:eastAsia="Calibri"/>
        </w:rPr>
        <w:t xml:space="preserve"> </w:t>
      </w:r>
      <w:r w:rsidRPr="00B632BB">
        <w:t>фиксацию хода образовательного процесса, результатов промежуточной аттестации</w:t>
      </w:r>
      <w:r w:rsidRPr="00B632BB">
        <w:rPr>
          <w:rFonts w:eastAsia="Calibri"/>
        </w:rPr>
        <w:t xml:space="preserve"> </w:t>
      </w:r>
      <w:r w:rsidRPr="00B632BB">
        <w:t>и результатов освоения основной образовательной программы;</w:t>
      </w:r>
      <w:r w:rsidRPr="00B632BB">
        <w:rPr>
          <w:rFonts w:eastAsia="Calibri"/>
        </w:rPr>
        <w:t xml:space="preserve"> </w:t>
      </w:r>
      <w:r w:rsidRPr="00B632BB">
        <w:t>проведение всех видов занятий, процедур оценки результатов обучения, реализация</w:t>
      </w:r>
      <w:r w:rsidRPr="00B632BB">
        <w:rPr>
          <w:rFonts w:eastAsia="Calibri"/>
        </w:rPr>
        <w:t xml:space="preserve"> </w:t>
      </w:r>
      <w:r w:rsidRPr="00B632BB">
        <w:t>которых предусмотрена с применением электронного обучения, дистанционных</w:t>
      </w:r>
      <w:r w:rsidRPr="00B632BB">
        <w:rPr>
          <w:rFonts w:eastAsia="Calibri"/>
        </w:rPr>
        <w:t xml:space="preserve"> </w:t>
      </w:r>
      <w:r w:rsidRPr="00B632BB">
        <w:t>образовательных технологий;</w:t>
      </w:r>
      <w:r w:rsidRPr="00B632BB">
        <w:rPr>
          <w:rFonts w:eastAsia="Calibri"/>
        </w:rPr>
        <w:t xml:space="preserve"> </w:t>
      </w:r>
      <w:r w:rsidRPr="00B632BB">
        <w:t>формирование электронного портфолио обучающегося, в том числе сохранение</w:t>
      </w:r>
      <w:r w:rsidRPr="00B632BB">
        <w:rPr>
          <w:rFonts w:eastAsia="Calibri"/>
        </w:rPr>
        <w:t xml:space="preserve"> </w:t>
      </w:r>
      <w:r w:rsidRPr="00B632BB">
        <w:t>работ обучающегося, рецензий и оценок на эти работы со стороны любых участников</w:t>
      </w:r>
      <w:r w:rsidRPr="00B632BB">
        <w:rPr>
          <w:rFonts w:eastAsia="Calibri"/>
        </w:rPr>
        <w:t xml:space="preserve"> </w:t>
      </w:r>
      <w:r w:rsidRPr="00B632BB">
        <w:t>образовательного процесса;</w:t>
      </w:r>
      <w:r w:rsidRPr="00B632BB">
        <w:rPr>
          <w:rFonts w:eastAsia="Calibri"/>
        </w:rPr>
        <w:t xml:space="preserve"> </w:t>
      </w:r>
      <w:r w:rsidRPr="00B632BB">
        <w:t>взаимодействие между участниками образовательного процесса, в том числе</w:t>
      </w:r>
      <w:r w:rsidRPr="00B632BB">
        <w:rPr>
          <w:rFonts w:eastAsia="Calibri"/>
        </w:rPr>
        <w:t xml:space="preserve"> </w:t>
      </w:r>
      <w:r w:rsidRPr="00B632BB">
        <w:t>синхронное и (или) асинхронное взаимодействие посредством сети «Интернет».</w:t>
      </w:r>
    </w:p>
    <w:p w:rsidR="00A350A5" w:rsidRPr="00B632BB" w:rsidRDefault="00A350A5" w:rsidP="00A350A5">
      <w:pPr>
        <w:ind w:left="1437"/>
        <w:jc w:val="both"/>
      </w:pPr>
    </w:p>
    <w:p w:rsidR="00794823" w:rsidRPr="00B632BB" w:rsidRDefault="00794823" w:rsidP="00794823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B632BB">
        <w:rPr>
          <w:rFonts w:eastAsia="Calibri"/>
          <w:b/>
          <w:lang w:eastAsia="en-US"/>
        </w:rPr>
        <w:t>7.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94823" w:rsidRPr="00B632BB" w:rsidRDefault="00794823" w:rsidP="00794823">
      <w:pPr>
        <w:ind w:firstLine="709"/>
        <w:jc w:val="both"/>
      </w:pPr>
      <w:r w:rsidRPr="00B632BB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B632BB">
        <w:t>Microsoft</w:t>
      </w:r>
      <w:proofErr w:type="spellEnd"/>
      <w:r w:rsidRPr="00B632BB">
        <w:t xml:space="preserve"> </w:t>
      </w:r>
      <w:proofErr w:type="spellStart"/>
      <w:r w:rsidRPr="00B632BB">
        <w:t>Power</w:t>
      </w:r>
      <w:proofErr w:type="spellEnd"/>
      <w:r w:rsidRPr="00B632BB">
        <w:t xml:space="preserve"> </w:t>
      </w:r>
      <w:proofErr w:type="spellStart"/>
      <w:r w:rsidRPr="00B632BB">
        <w:t>Point</w:t>
      </w:r>
      <w:proofErr w:type="spellEnd"/>
      <w:r w:rsidRPr="00B632BB">
        <w:t>, видеоматериалов, слайдов.</w:t>
      </w:r>
    </w:p>
    <w:p w:rsidR="00794823" w:rsidRPr="00B632BB" w:rsidRDefault="00794823" w:rsidP="00794823">
      <w:pPr>
        <w:ind w:firstLine="709"/>
        <w:jc w:val="both"/>
      </w:pPr>
      <w:r w:rsidRPr="00B632BB"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794823" w:rsidRPr="00B632BB" w:rsidRDefault="00794823" w:rsidP="00794823">
      <w:pPr>
        <w:ind w:firstLine="709"/>
        <w:jc w:val="both"/>
      </w:pPr>
      <w:r w:rsidRPr="00B632BB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B632BB">
        <w:t>Moodle</w:t>
      </w:r>
      <w:proofErr w:type="spellEnd"/>
      <w:r w:rsidRPr="00B632BB">
        <w:t>, обеспечивает: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B632BB">
        <w:t>IPRBooks</w:t>
      </w:r>
      <w:proofErr w:type="spellEnd"/>
      <w:r w:rsidRPr="00B632BB">
        <w:t xml:space="preserve">, ЭБС </w:t>
      </w:r>
      <w:proofErr w:type="spellStart"/>
      <w:r w:rsidRPr="00B632BB">
        <w:t>Юрайт</w:t>
      </w:r>
      <w:proofErr w:type="spellEnd"/>
      <w:r w:rsidRPr="00B632BB">
        <w:t>) и электронным образовательным ресурсам, указанным в рабочих программах;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lastRenderedPageBreak/>
        <w:t>•</w:t>
      </w:r>
      <w:r w:rsidRPr="00B632BB"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При осуществлении образовательного процесса по дисциплине используются следующие информационные технологии: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>сбор, хранение, систематизация и выдача учебной и научной информации;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>обработка текстовой, графической и эмпирической информации;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>подготовка, конструирование и презентация итогов исследовательской и аналитической деятельности;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>компьютерное тестирование;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>демонстрация мультимедийных материалов.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ПЕРЕЧЕНЬ ПРОГРАММНОГО ОБЕСПЕЧЕНИЯ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</w:r>
      <w:r w:rsidRPr="00B632BB">
        <w:rPr>
          <w:lang w:val="en-US"/>
        </w:rPr>
        <w:t>Microsoft</w:t>
      </w:r>
      <w:r w:rsidRPr="00B632BB">
        <w:t xml:space="preserve"> </w:t>
      </w:r>
      <w:r w:rsidRPr="00B632BB">
        <w:rPr>
          <w:lang w:val="en-US"/>
        </w:rPr>
        <w:t>Windows</w:t>
      </w:r>
      <w:r w:rsidRPr="00B632BB">
        <w:t xml:space="preserve"> 10 </w:t>
      </w:r>
      <w:r w:rsidRPr="00B632BB">
        <w:rPr>
          <w:lang w:val="en-US"/>
        </w:rPr>
        <w:t>Professional</w:t>
      </w:r>
      <w:r w:rsidRPr="00B632BB">
        <w:t>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  <w:rPr>
          <w:lang w:val="en-US"/>
        </w:rPr>
      </w:pPr>
      <w:r w:rsidRPr="00B632BB">
        <w:rPr>
          <w:lang w:val="en-US"/>
        </w:rPr>
        <w:t>•</w:t>
      </w:r>
      <w:r w:rsidRPr="00B632BB">
        <w:rPr>
          <w:lang w:val="en-US"/>
        </w:rPr>
        <w:tab/>
        <w:t>Microsoft Windows XP Professional SP3;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  <w:rPr>
          <w:lang w:val="en-US"/>
        </w:rPr>
      </w:pPr>
      <w:r w:rsidRPr="00B632BB">
        <w:rPr>
          <w:lang w:val="en-US"/>
        </w:rPr>
        <w:t>•</w:t>
      </w:r>
      <w:r w:rsidRPr="00B632BB">
        <w:rPr>
          <w:lang w:val="en-US"/>
        </w:rPr>
        <w:tab/>
        <w:t>Microsoft Office Professional 2007 Russian;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  <w:rPr>
          <w:lang w:val="en-US"/>
        </w:rPr>
      </w:pPr>
      <w:r w:rsidRPr="00B632BB">
        <w:rPr>
          <w:lang w:val="en-US"/>
        </w:rPr>
        <w:t>•</w:t>
      </w:r>
      <w:r w:rsidRPr="00B632BB">
        <w:rPr>
          <w:lang w:val="en-US"/>
        </w:rPr>
        <w:tab/>
      </w:r>
      <w:r w:rsidRPr="00B632BB">
        <w:t>Свободно</w:t>
      </w:r>
      <w:r w:rsidRPr="00B632BB">
        <w:rPr>
          <w:lang w:val="en-US"/>
        </w:rPr>
        <w:t xml:space="preserve"> </w:t>
      </w:r>
      <w:r w:rsidRPr="00B632BB">
        <w:t>распространяемый</w:t>
      </w:r>
      <w:r w:rsidRPr="00B632BB">
        <w:rPr>
          <w:lang w:val="en-US"/>
        </w:rPr>
        <w:t xml:space="preserve"> </w:t>
      </w:r>
      <w:r w:rsidRPr="00B632BB">
        <w:t>офисный</w:t>
      </w:r>
      <w:r w:rsidRPr="00B632BB">
        <w:rPr>
          <w:lang w:val="en-US"/>
        </w:rPr>
        <w:t xml:space="preserve"> </w:t>
      </w:r>
      <w:r w:rsidRPr="00B632BB">
        <w:t>пакет</w:t>
      </w:r>
      <w:r w:rsidRPr="00B632BB">
        <w:rPr>
          <w:lang w:val="en-US"/>
        </w:rPr>
        <w:t xml:space="preserve"> </w:t>
      </w:r>
      <w:r w:rsidRPr="00B632BB">
        <w:t>с</w:t>
      </w:r>
      <w:r w:rsidRPr="00B632BB">
        <w:rPr>
          <w:lang w:val="en-US"/>
        </w:rPr>
        <w:t xml:space="preserve"> </w:t>
      </w:r>
      <w:r w:rsidRPr="00B632BB">
        <w:t>открытым</w:t>
      </w:r>
      <w:r w:rsidRPr="00B632BB">
        <w:rPr>
          <w:lang w:val="en-US"/>
        </w:rPr>
        <w:t xml:space="preserve"> </w:t>
      </w:r>
      <w:r w:rsidRPr="00B632BB">
        <w:t>исходным</w:t>
      </w:r>
      <w:r w:rsidRPr="00B632BB">
        <w:rPr>
          <w:lang w:val="en-US"/>
        </w:rPr>
        <w:t xml:space="preserve"> </w:t>
      </w:r>
      <w:r w:rsidRPr="00B632BB">
        <w:t>кодом</w:t>
      </w:r>
      <w:r w:rsidRPr="00B632BB">
        <w:rPr>
          <w:lang w:val="en-US"/>
        </w:rPr>
        <w:t xml:space="preserve"> LibreOffice 6.0.3.2 Stable;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>Антивирус Касперского;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</w:r>
      <w:proofErr w:type="spellStart"/>
      <w:r w:rsidRPr="00B632BB">
        <w:t>Cистема</w:t>
      </w:r>
      <w:proofErr w:type="spellEnd"/>
      <w:r w:rsidRPr="00B632BB">
        <w:t xml:space="preserve"> управления курсами LMS Русский </w:t>
      </w:r>
      <w:proofErr w:type="spellStart"/>
      <w:r w:rsidRPr="00B632BB">
        <w:t>Moodle</w:t>
      </w:r>
      <w:proofErr w:type="spellEnd"/>
      <w:r w:rsidRPr="00B632BB">
        <w:t xml:space="preserve"> 3KL.</w:t>
      </w:r>
    </w:p>
    <w:p w:rsidR="00794823" w:rsidRPr="00B632BB" w:rsidRDefault="00794823" w:rsidP="00794823">
      <w:pPr>
        <w:ind w:firstLine="708"/>
        <w:jc w:val="both"/>
      </w:pPr>
      <w:r w:rsidRPr="00B632BB">
        <w:rPr>
          <w:bCs/>
        </w:rPr>
        <w:t>СОВРЕМЕННЫЕ ПРОФЕССИОНАЛЬНЫЕ БАЗЫ ДАННЫХ И ИНФОРМАЦИОННЫЕ СПРАВОЧНЫЕ СИСТЕМЫ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 xml:space="preserve">Справочная правовая система «Консультант Плюс» - Режим доступа: </w:t>
      </w:r>
      <w:hyperlink r:id="rId35" w:history="1">
        <w:r w:rsidR="00851DA3">
          <w:rPr>
            <w:rStyle w:val="a9"/>
          </w:rPr>
          <w:t>http://www.consultant.ru/edu/student/study/</w:t>
        </w:r>
      </w:hyperlink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 xml:space="preserve">Справочная правовая система «Гарант» - Режим доступа: </w:t>
      </w:r>
      <w:hyperlink r:id="rId36" w:history="1">
        <w:r w:rsidR="00851DA3">
          <w:rPr>
            <w:rStyle w:val="a9"/>
          </w:rPr>
          <w:t>http://edu.garant.ru/omga/</w:t>
        </w:r>
      </w:hyperlink>
      <w:r w:rsidRPr="00B632BB">
        <w:t xml:space="preserve"> 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 xml:space="preserve">Официальный интернет-портал правовой информации </w:t>
      </w:r>
      <w:hyperlink r:id="rId37" w:history="1">
        <w:r w:rsidR="00851DA3">
          <w:rPr>
            <w:rStyle w:val="a9"/>
          </w:rPr>
          <w:t>http://pravo.gov.ru</w:t>
        </w:r>
      </w:hyperlink>
      <w:r w:rsidRPr="00B632BB">
        <w:t xml:space="preserve"> </w:t>
      </w:r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 xml:space="preserve">Портал Федеральных государственных образовательных стандартов высшего образования </w:t>
      </w:r>
      <w:hyperlink r:id="rId38" w:history="1">
        <w:r w:rsidR="00851DA3">
          <w:rPr>
            <w:rStyle w:val="a9"/>
          </w:rPr>
          <w:t>http://fgosvo.ru</w:t>
        </w:r>
      </w:hyperlink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 xml:space="preserve">Портал «Информационно-коммуникационные технологии в образовании» </w:t>
      </w:r>
      <w:hyperlink r:id="rId39" w:history="1">
        <w:r w:rsidR="00851DA3">
          <w:rPr>
            <w:rStyle w:val="a9"/>
          </w:rPr>
          <w:t>http://www.ict.edu.ru</w:t>
        </w:r>
      </w:hyperlink>
    </w:p>
    <w:p w:rsidR="00794823" w:rsidRPr="00B632BB" w:rsidRDefault="00794823" w:rsidP="00794823">
      <w:pPr>
        <w:tabs>
          <w:tab w:val="left" w:pos="993"/>
        </w:tabs>
        <w:ind w:firstLine="709"/>
        <w:jc w:val="both"/>
      </w:pPr>
      <w:r w:rsidRPr="00B632BB">
        <w:t>•</w:t>
      </w:r>
      <w:r w:rsidRPr="00B632BB">
        <w:tab/>
        <w:t xml:space="preserve">Союз социальных педагогов и социальных работников </w:t>
      </w:r>
      <w:hyperlink r:id="rId40" w:history="1">
        <w:r w:rsidRPr="00B632BB">
          <w:rPr>
            <w:rStyle w:val="a9"/>
            <w:color w:val="auto"/>
          </w:rPr>
          <w:t>www.ssopir.ru</w:t>
        </w:r>
      </w:hyperlink>
    </w:p>
    <w:p w:rsidR="00794823" w:rsidRPr="00B632BB" w:rsidRDefault="00794823" w:rsidP="00794823">
      <w:pPr>
        <w:jc w:val="both"/>
      </w:pPr>
    </w:p>
    <w:p w:rsidR="00794823" w:rsidRPr="00B632BB" w:rsidRDefault="00794823" w:rsidP="00794823">
      <w:pPr>
        <w:ind w:firstLine="709"/>
        <w:jc w:val="both"/>
        <w:rPr>
          <w:b/>
        </w:rPr>
      </w:pPr>
      <w:r w:rsidRPr="00B632BB">
        <w:rPr>
          <w:b/>
        </w:rPr>
        <w:t xml:space="preserve">8. Описание материально-технической базы, необходимой для осуществления образовательного процесса по дисциплине </w:t>
      </w:r>
    </w:p>
    <w:p w:rsidR="00794823" w:rsidRPr="00B632BB" w:rsidRDefault="00794823" w:rsidP="00794823">
      <w:pPr>
        <w:suppressAutoHyphens/>
        <w:ind w:firstLine="708"/>
        <w:jc w:val="both"/>
        <w:rPr>
          <w:b/>
        </w:rPr>
      </w:pPr>
      <w:r w:rsidRPr="00B632BB"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794823" w:rsidRPr="00B632BB" w:rsidRDefault="00794823" w:rsidP="00794823">
      <w:pPr>
        <w:ind w:firstLine="709"/>
        <w:jc w:val="both"/>
      </w:pPr>
      <w:r w:rsidRPr="00B632BB"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794823" w:rsidRPr="00B632BB" w:rsidRDefault="00794823" w:rsidP="00794823">
      <w:pPr>
        <w:ind w:firstLine="709"/>
        <w:jc w:val="both"/>
      </w:pPr>
      <w:r w:rsidRPr="00B632BB"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B632BB">
        <w:t>Microsoft</w:t>
      </w:r>
      <w:proofErr w:type="spellEnd"/>
      <w:r w:rsidRPr="00B632BB">
        <w:t xml:space="preserve"> </w:t>
      </w:r>
      <w:proofErr w:type="spellStart"/>
      <w:r w:rsidRPr="00B632BB">
        <w:lastRenderedPageBreak/>
        <w:t>Windows</w:t>
      </w:r>
      <w:proofErr w:type="spellEnd"/>
      <w:r w:rsidRPr="00B632BB">
        <w:t xml:space="preserve"> XP, </w:t>
      </w:r>
      <w:proofErr w:type="spellStart"/>
      <w:r w:rsidRPr="00B632BB">
        <w:t>Microsoft</w:t>
      </w:r>
      <w:proofErr w:type="spellEnd"/>
      <w:r w:rsidRPr="00B632BB">
        <w:t xml:space="preserve"> </w:t>
      </w:r>
      <w:proofErr w:type="spellStart"/>
      <w:r w:rsidRPr="00B632BB">
        <w:t>Office</w:t>
      </w:r>
      <w:proofErr w:type="spellEnd"/>
      <w:r w:rsidRPr="00B632BB">
        <w:t xml:space="preserve"> </w:t>
      </w:r>
      <w:proofErr w:type="spellStart"/>
      <w:r w:rsidRPr="00B632BB">
        <w:t>Professional</w:t>
      </w:r>
      <w:proofErr w:type="spellEnd"/>
      <w:r w:rsidRPr="00B632BB">
        <w:t xml:space="preserve"> </w:t>
      </w:r>
      <w:proofErr w:type="spellStart"/>
      <w:r w:rsidRPr="00B632BB">
        <w:t>Plus</w:t>
      </w:r>
      <w:proofErr w:type="spellEnd"/>
      <w:r w:rsidRPr="00B632BB">
        <w:t xml:space="preserve"> 2007,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Writer</w:t>
      </w:r>
      <w:proofErr w:type="spellEnd"/>
      <w:r w:rsidRPr="00B632BB">
        <w:t xml:space="preserve">, 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Calc</w:t>
      </w:r>
      <w:proofErr w:type="spellEnd"/>
      <w:r w:rsidRPr="00B632BB">
        <w:t xml:space="preserve">, 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Impress</w:t>
      </w:r>
      <w:proofErr w:type="spellEnd"/>
      <w:r w:rsidRPr="00B632BB">
        <w:t xml:space="preserve">,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Draw</w:t>
      </w:r>
      <w:proofErr w:type="spellEnd"/>
      <w:r w:rsidRPr="00B632BB">
        <w:t xml:space="preserve">,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Math</w:t>
      </w:r>
      <w:proofErr w:type="spellEnd"/>
      <w:r w:rsidRPr="00B632BB">
        <w:t xml:space="preserve">,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Base</w:t>
      </w:r>
      <w:proofErr w:type="spellEnd"/>
      <w:r w:rsidRPr="00B632BB">
        <w:t xml:space="preserve">; 1С:Предпр.8 - комплект для обучения в высших и средних учебных заведениях; </w:t>
      </w:r>
      <w:proofErr w:type="spellStart"/>
      <w:r w:rsidRPr="00B632BB">
        <w:t>Линко</w:t>
      </w:r>
      <w:proofErr w:type="spellEnd"/>
      <w:r w:rsidRPr="00B632BB">
        <w:t xml:space="preserve"> V8.2, </w:t>
      </w:r>
      <w:proofErr w:type="spellStart"/>
      <w:r w:rsidRPr="00B632BB">
        <w:t>Moodle</w:t>
      </w:r>
      <w:proofErr w:type="spellEnd"/>
      <w:r w:rsidRPr="00B632BB">
        <w:t xml:space="preserve">, </w:t>
      </w:r>
      <w:proofErr w:type="spellStart"/>
      <w:r w:rsidRPr="00B632BB">
        <w:t>BigBlueButton</w:t>
      </w:r>
      <w:proofErr w:type="spellEnd"/>
      <w:r w:rsidRPr="00B632BB">
        <w:t xml:space="preserve">, </w:t>
      </w:r>
      <w:proofErr w:type="spellStart"/>
      <w:r w:rsidRPr="00B632BB">
        <w:t>Kaspersky</w:t>
      </w:r>
      <w:proofErr w:type="spellEnd"/>
      <w:r w:rsidRPr="00B632BB">
        <w:t xml:space="preserve"> </w:t>
      </w:r>
      <w:proofErr w:type="spellStart"/>
      <w:r w:rsidRPr="00B632BB">
        <w:t>Endpoint</w:t>
      </w:r>
      <w:proofErr w:type="spellEnd"/>
      <w:r w:rsidRPr="00B632BB">
        <w:t xml:space="preserve"> </w:t>
      </w:r>
      <w:proofErr w:type="spellStart"/>
      <w:r w:rsidRPr="00B632BB">
        <w:t>Security</w:t>
      </w:r>
      <w:proofErr w:type="spellEnd"/>
      <w:r w:rsidRPr="00B632BB">
        <w:t xml:space="preserve"> для бизнеса – Стандартный, система контент фильтрации </w:t>
      </w:r>
      <w:proofErr w:type="spellStart"/>
      <w:r w:rsidRPr="00B632BB">
        <w:t>SkyDNS</w:t>
      </w:r>
      <w:proofErr w:type="spellEnd"/>
      <w:r w:rsidRPr="00B632BB"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B632BB">
        <w:t>микше</w:t>
      </w:r>
      <w:proofErr w:type="spellEnd"/>
      <w:r w:rsidRPr="00B632BB">
        <w:t xml:space="preserve">, микрофон, аудио-видео усилитель, ноутбук, Операционная система </w:t>
      </w:r>
      <w:proofErr w:type="spellStart"/>
      <w:r w:rsidRPr="00B632BB">
        <w:t>Microsoft</w:t>
      </w:r>
      <w:proofErr w:type="spellEnd"/>
      <w:r w:rsidRPr="00B632BB">
        <w:t xml:space="preserve"> </w:t>
      </w:r>
      <w:proofErr w:type="spellStart"/>
      <w:r w:rsidRPr="00B632BB">
        <w:t>Windows</w:t>
      </w:r>
      <w:proofErr w:type="spellEnd"/>
      <w:r w:rsidRPr="00B632BB">
        <w:t xml:space="preserve"> 10,  </w:t>
      </w:r>
      <w:proofErr w:type="spellStart"/>
      <w:r w:rsidRPr="00B632BB">
        <w:t>Microsoft</w:t>
      </w:r>
      <w:proofErr w:type="spellEnd"/>
      <w:r w:rsidRPr="00B632BB">
        <w:t xml:space="preserve"> </w:t>
      </w:r>
      <w:proofErr w:type="spellStart"/>
      <w:r w:rsidRPr="00B632BB">
        <w:t>Office</w:t>
      </w:r>
      <w:proofErr w:type="spellEnd"/>
      <w:r w:rsidRPr="00B632BB">
        <w:t xml:space="preserve"> </w:t>
      </w:r>
      <w:proofErr w:type="spellStart"/>
      <w:r w:rsidRPr="00B632BB">
        <w:t>Professional</w:t>
      </w:r>
      <w:proofErr w:type="spellEnd"/>
      <w:r w:rsidRPr="00B632BB">
        <w:t xml:space="preserve"> </w:t>
      </w:r>
      <w:proofErr w:type="spellStart"/>
      <w:r w:rsidRPr="00B632BB">
        <w:t>Plus</w:t>
      </w:r>
      <w:proofErr w:type="spellEnd"/>
      <w:r w:rsidRPr="00B632BB">
        <w:t xml:space="preserve"> 2007;</w:t>
      </w:r>
    </w:p>
    <w:p w:rsidR="00794823" w:rsidRPr="00B632BB" w:rsidRDefault="00794823" w:rsidP="00794823">
      <w:pPr>
        <w:ind w:firstLine="709"/>
        <w:jc w:val="both"/>
      </w:pPr>
      <w:r w:rsidRPr="00B632BB">
        <w:t xml:space="preserve">2. Для проведения практических занятий: учебные аудитории, </w:t>
      </w:r>
      <w:proofErr w:type="spellStart"/>
      <w:r w:rsidRPr="00B632BB">
        <w:t>лингофонный</w:t>
      </w:r>
      <w:proofErr w:type="spellEnd"/>
      <w:r w:rsidRPr="00B632BB"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B632BB">
        <w:t>Microsoft</w:t>
      </w:r>
      <w:proofErr w:type="spellEnd"/>
      <w:r w:rsidRPr="00B632BB">
        <w:t xml:space="preserve"> </w:t>
      </w:r>
      <w:proofErr w:type="spellStart"/>
      <w:r w:rsidRPr="00B632BB">
        <w:t>Windows</w:t>
      </w:r>
      <w:proofErr w:type="spellEnd"/>
      <w:r w:rsidRPr="00B632BB">
        <w:t xml:space="preserve"> 10, </w:t>
      </w:r>
      <w:proofErr w:type="spellStart"/>
      <w:r w:rsidRPr="00B632BB">
        <w:t>Microsoft</w:t>
      </w:r>
      <w:proofErr w:type="spellEnd"/>
      <w:r w:rsidRPr="00B632BB">
        <w:t xml:space="preserve"> </w:t>
      </w:r>
      <w:proofErr w:type="spellStart"/>
      <w:r w:rsidRPr="00B632BB">
        <w:t>Office</w:t>
      </w:r>
      <w:proofErr w:type="spellEnd"/>
      <w:r w:rsidRPr="00B632BB">
        <w:t xml:space="preserve"> </w:t>
      </w:r>
      <w:proofErr w:type="spellStart"/>
      <w:r w:rsidRPr="00B632BB">
        <w:t>Professional</w:t>
      </w:r>
      <w:proofErr w:type="spellEnd"/>
      <w:r w:rsidRPr="00B632BB">
        <w:t xml:space="preserve"> </w:t>
      </w:r>
      <w:proofErr w:type="spellStart"/>
      <w:r w:rsidRPr="00B632BB">
        <w:t>Plus</w:t>
      </w:r>
      <w:proofErr w:type="spellEnd"/>
      <w:r w:rsidRPr="00B632BB">
        <w:t xml:space="preserve"> 2007,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Writer</w:t>
      </w:r>
      <w:proofErr w:type="spellEnd"/>
      <w:r w:rsidRPr="00B632BB">
        <w:t xml:space="preserve">, 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Calc</w:t>
      </w:r>
      <w:proofErr w:type="spellEnd"/>
      <w:r w:rsidRPr="00B632BB">
        <w:t xml:space="preserve">,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Impress</w:t>
      </w:r>
      <w:proofErr w:type="spellEnd"/>
      <w:r w:rsidRPr="00B632BB">
        <w:t xml:space="preserve">, 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Draw</w:t>
      </w:r>
      <w:proofErr w:type="spellEnd"/>
      <w:r w:rsidRPr="00B632BB">
        <w:t xml:space="preserve">,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Math</w:t>
      </w:r>
      <w:proofErr w:type="spellEnd"/>
      <w:r w:rsidRPr="00B632BB">
        <w:t xml:space="preserve">, 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Base</w:t>
      </w:r>
      <w:proofErr w:type="spellEnd"/>
      <w:r w:rsidRPr="00B632BB">
        <w:t xml:space="preserve">; 1С: Предпр.8 - комплект для обучения в высших и средних учебных заведениях; </w:t>
      </w:r>
      <w:proofErr w:type="spellStart"/>
      <w:r w:rsidRPr="00B632BB">
        <w:t>Линко</w:t>
      </w:r>
      <w:proofErr w:type="spellEnd"/>
      <w:r w:rsidRPr="00B632BB">
        <w:t xml:space="preserve"> V8.2; </w:t>
      </w:r>
      <w:proofErr w:type="spellStart"/>
      <w:r w:rsidRPr="00B632BB">
        <w:t>Moodle</w:t>
      </w:r>
      <w:proofErr w:type="spellEnd"/>
      <w:r w:rsidRPr="00B632BB">
        <w:t xml:space="preserve">, </w:t>
      </w:r>
      <w:proofErr w:type="spellStart"/>
      <w:r w:rsidRPr="00B632BB">
        <w:t>BigBlueButton</w:t>
      </w:r>
      <w:proofErr w:type="spellEnd"/>
      <w:r w:rsidRPr="00B632BB">
        <w:t xml:space="preserve">, </w:t>
      </w:r>
      <w:proofErr w:type="spellStart"/>
      <w:r w:rsidRPr="00B632BB">
        <w:t>Kaspersky</w:t>
      </w:r>
      <w:proofErr w:type="spellEnd"/>
      <w:r w:rsidRPr="00B632BB">
        <w:t xml:space="preserve"> </w:t>
      </w:r>
      <w:proofErr w:type="spellStart"/>
      <w:r w:rsidRPr="00B632BB">
        <w:t>Endpoint</w:t>
      </w:r>
      <w:proofErr w:type="spellEnd"/>
      <w:r w:rsidRPr="00B632BB">
        <w:t xml:space="preserve"> </w:t>
      </w:r>
      <w:proofErr w:type="spellStart"/>
      <w:r w:rsidRPr="00B632BB">
        <w:t>Security</w:t>
      </w:r>
      <w:proofErr w:type="spellEnd"/>
      <w:r w:rsidRPr="00B632BB">
        <w:t xml:space="preserve"> для бизнеса – Стандартный, система контент фильтрации </w:t>
      </w:r>
      <w:proofErr w:type="spellStart"/>
      <w:r w:rsidRPr="00B632BB">
        <w:t>SkyDNS</w:t>
      </w:r>
      <w:proofErr w:type="spellEnd"/>
      <w:r w:rsidRPr="00B632BB">
        <w:t>, справочно-правовые системы «Консультант плюс», «Гарант»; электронно-библиотечные системы «</w:t>
      </w:r>
      <w:proofErr w:type="spellStart"/>
      <w:r w:rsidRPr="00B632BB">
        <w:t>IPRbooks</w:t>
      </w:r>
      <w:proofErr w:type="spellEnd"/>
      <w:r w:rsidRPr="00B632BB">
        <w:t xml:space="preserve">» и «ЭБС ЮРАЙТ». </w:t>
      </w:r>
    </w:p>
    <w:p w:rsidR="00794823" w:rsidRPr="00B632BB" w:rsidRDefault="00794823" w:rsidP="00794823">
      <w:pPr>
        <w:ind w:firstLine="709"/>
        <w:jc w:val="both"/>
      </w:pPr>
      <w:r w:rsidRPr="00B632BB">
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Pr="00B632BB">
        <w:t>Линко</w:t>
      </w:r>
      <w:proofErr w:type="spellEnd"/>
      <w:r w:rsidRPr="00B632BB">
        <w:t xml:space="preserve"> V8.2, Операционная система </w:t>
      </w:r>
      <w:proofErr w:type="spellStart"/>
      <w:r w:rsidRPr="00B632BB">
        <w:t>Microsoft</w:t>
      </w:r>
      <w:proofErr w:type="spellEnd"/>
      <w:r w:rsidRPr="00B632BB">
        <w:t xml:space="preserve"> </w:t>
      </w:r>
      <w:proofErr w:type="spellStart"/>
      <w:r w:rsidRPr="00B632BB">
        <w:t>Windows</w:t>
      </w:r>
      <w:proofErr w:type="spellEnd"/>
      <w:r w:rsidRPr="00B632BB">
        <w:t xml:space="preserve"> XP,  </w:t>
      </w:r>
      <w:proofErr w:type="spellStart"/>
      <w:r w:rsidRPr="00B632BB">
        <w:t>Microsoft</w:t>
      </w:r>
      <w:proofErr w:type="spellEnd"/>
      <w:r w:rsidRPr="00B632BB">
        <w:t xml:space="preserve"> </w:t>
      </w:r>
      <w:proofErr w:type="spellStart"/>
      <w:r w:rsidRPr="00B632BB">
        <w:t>Office</w:t>
      </w:r>
      <w:proofErr w:type="spellEnd"/>
      <w:r w:rsidRPr="00B632BB">
        <w:t xml:space="preserve"> </w:t>
      </w:r>
      <w:proofErr w:type="spellStart"/>
      <w:r w:rsidRPr="00B632BB">
        <w:t>Professional</w:t>
      </w:r>
      <w:proofErr w:type="spellEnd"/>
      <w:r w:rsidRPr="00B632BB">
        <w:t xml:space="preserve"> </w:t>
      </w:r>
      <w:proofErr w:type="spellStart"/>
      <w:r w:rsidRPr="00B632BB">
        <w:t>Plus</w:t>
      </w:r>
      <w:proofErr w:type="spellEnd"/>
      <w:r w:rsidRPr="00B632BB">
        <w:t xml:space="preserve"> 2007,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Writer</w:t>
      </w:r>
      <w:proofErr w:type="spellEnd"/>
      <w:r w:rsidRPr="00B632BB">
        <w:t xml:space="preserve">,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Calc</w:t>
      </w:r>
      <w:proofErr w:type="spellEnd"/>
      <w:r w:rsidRPr="00B632BB">
        <w:t xml:space="preserve">,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Impress</w:t>
      </w:r>
      <w:proofErr w:type="spellEnd"/>
      <w:r w:rsidRPr="00B632BB">
        <w:t xml:space="preserve">, 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Draw</w:t>
      </w:r>
      <w:proofErr w:type="spellEnd"/>
      <w:r w:rsidRPr="00B632BB">
        <w:t xml:space="preserve">, 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Math</w:t>
      </w:r>
      <w:proofErr w:type="spellEnd"/>
      <w:r w:rsidRPr="00B632BB">
        <w:t xml:space="preserve">, 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Base</w:t>
      </w:r>
      <w:proofErr w:type="spellEnd"/>
      <w:r w:rsidRPr="00B632BB">
        <w:t xml:space="preserve">, </w:t>
      </w:r>
      <w:proofErr w:type="spellStart"/>
      <w:r w:rsidRPr="00B632BB">
        <w:t>Линко</w:t>
      </w:r>
      <w:proofErr w:type="spellEnd"/>
      <w:r w:rsidRPr="00B632BB">
        <w:t xml:space="preserve"> V8.2, 1С:Предпр.8.Комплект для обучения в высших и средних учебных заведениях, </w:t>
      </w:r>
      <w:proofErr w:type="spellStart"/>
      <w:r w:rsidRPr="00B632BB">
        <w:t>Moodle</w:t>
      </w:r>
      <w:proofErr w:type="spellEnd"/>
      <w:r w:rsidRPr="00B632BB">
        <w:t xml:space="preserve">, </w:t>
      </w:r>
      <w:proofErr w:type="spellStart"/>
      <w:r w:rsidRPr="00B632BB">
        <w:t>BigBlueButton</w:t>
      </w:r>
      <w:proofErr w:type="spellEnd"/>
      <w:r w:rsidRPr="00B632BB">
        <w:t xml:space="preserve">, </w:t>
      </w:r>
      <w:proofErr w:type="spellStart"/>
      <w:r w:rsidRPr="00B632BB">
        <w:t>Kaspersky</w:t>
      </w:r>
      <w:proofErr w:type="spellEnd"/>
      <w:r w:rsidRPr="00B632BB">
        <w:t xml:space="preserve"> </w:t>
      </w:r>
      <w:proofErr w:type="spellStart"/>
      <w:r w:rsidRPr="00B632BB">
        <w:t>Endpoint</w:t>
      </w:r>
      <w:proofErr w:type="spellEnd"/>
      <w:r w:rsidRPr="00B632BB">
        <w:t xml:space="preserve"> </w:t>
      </w:r>
      <w:proofErr w:type="spellStart"/>
      <w:r w:rsidRPr="00B632BB">
        <w:t>Security</w:t>
      </w:r>
      <w:proofErr w:type="spellEnd"/>
      <w:r w:rsidRPr="00B632BB">
        <w:t xml:space="preserve"> для бизнеса – Стандартный, Система контент фильтрации </w:t>
      </w:r>
      <w:proofErr w:type="spellStart"/>
      <w:r w:rsidRPr="00B632BB">
        <w:t>SkyDNS</w:t>
      </w:r>
      <w:proofErr w:type="spellEnd"/>
      <w:r w:rsidRPr="00B632BB">
        <w:t xml:space="preserve">, справочно-правовая система «Консультант плюс», «Гарант», </w:t>
      </w:r>
      <w:proofErr w:type="spellStart"/>
      <w:r w:rsidRPr="00B632BB">
        <w:t>Электронно</w:t>
      </w:r>
      <w:proofErr w:type="spellEnd"/>
      <w:r w:rsidRPr="00B632BB">
        <w:t xml:space="preserve"> библиотечная система </w:t>
      </w:r>
      <w:proofErr w:type="spellStart"/>
      <w:r w:rsidRPr="00B632BB">
        <w:t>IPRbooks</w:t>
      </w:r>
      <w:proofErr w:type="spellEnd"/>
      <w:r w:rsidRPr="00B632BB">
        <w:t xml:space="preserve">, </w:t>
      </w:r>
      <w:proofErr w:type="spellStart"/>
      <w:r w:rsidRPr="00B632BB">
        <w:t>Электронно</w:t>
      </w:r>
      <w:proofErr w:type="spellEnd"/>
      <w:r w:rsidRPr="00B632BB">
        <w:t xml:space="preserve"> библиотечная система «ЭБС ЮРАЙТ» </w:t>
      </w:r>
      <w:hyperlink w:history="1">
        <w:r w:rsidR="00DF06AF">
          <w:rPr>
            <w:u w:val="single"/>
          </w:rPr>
          <w:t>www.biblio-online.ru</w:t>
        </w:r>
      </w:hyperlink>
      <w:r w:rsidRPr="00B632BB">
        <w:t xml:space="preserve"> </w:t>
      </w:r>
    </w:p>
    <w:p w:rsidR="00794823" w:rsidRPr="00B632BB" w:rsidRDefault="00794823" w:rsidP="00794823">
      <w:pPr>
        <w:ind w:firstLine="709"/>
        <w:jc w:val="both"/>
      </w:pPr>
      <w:r w:rsidRPr="00B632BB">
        <w:t xml:space="preserve"> 4. Для самостоятельной работы: аудитории для самостоятельной </w:t>
      </w:r>
      <w:proofErr w:type="gramStart"/>
      <w:r w:rsidRPr="00B632BB">
        <w:t>работы,  научных</w:t>
      </w:r>
      <w:proofErr w:type="gramEnd"/>
      <w:r w:rsidRPr="00B632BB">
        <w:t xml:space="preserve"> исследований,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B632BB">
        <w:t>Microsoft</w:t>
      </w:r>
      <w:proofErr w:type="spellEnd"/>
      <w:r w:rsidRPr="00B632BB">
        <w:t xml:space="preserve"> </w:t>
      </w:r>
      <w:proofErr w:type="spellStart"/>
      <w:r w:rsidRPr="00B632BB">
        <w:t>Windows</w:t>
      </w:r>
      <w:proofErr w:type="spellEnd"/>
      <w:r w:rsidRPr="00B632BB">
        <w:t xml:space="preserve"> 10, </w:t>
      </w:r>
      <w:proofErr w:type="spellStart"/>
      <w:r w:rsidRPr="00B632BB">
        <w:t>Microsoft</w:t>
      </w:r>
      <w:proofErr w:type="spellEnd"/>
      <w:r w:rsidRPr="00B632BB">
        <w:t xml:space="preserve"> </w:t>
      </w:r>
      <w:proofErr w:type="spellStart"/>
      <w:r w:rsidRPr="00B632BB">
        <w:t>Office</w:t>
      </w:r>
      <w:proofErr w:type="spellEnd"/>
      <w:r w:rsidRPr="00B632BB">
        <w:t xml:space="preserve"> </w:t>
      </w:r>
      <w:proofErr w:type="spellStart"/>
      <w:r w:rsidRPr="00B632BB">
        <w:t>Professional</w:t>
      </w:r>
      <w:proofErr w:type="spellEnd"/>
      <w:r w:rsidRPr="00B632BB">
        <w:t xml:space="preserve"> </w:t>
      </w:r>
      <w:proofErr w:type="spellStart"/>
      <w:r w:rsidRPr="00B632BB">
        <w:t>Plus</w:t>
      </w:r>
      <w:proofErr w:type="spellEnd"/>
      <w:r w:rsidRPr="00B632BB">
        <w:t xml:space="preserve"> 2007, 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Writer</w:t>
      </w:r>
      <w:proofErr w:type="spellEnd"/>
      <w:r w:rsidRPr="00B632BB">
        <w:t xml:space="preserve">, 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Calc</w:t>
      </w:r>
      <w:proofErr w:type="spellEnd"/>
      <w:r w:rsidRPr="00B632BB">
        <w:t xml:space="preserve">,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Impress</w:t>
      </w:r>
      <w:proofErr w:type="spellEnd"/>
      <w:r w:rsidRPr="00B632BB">
        <w:t xml:space="preserve">, 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Draw</w:t>
      </w:r>
      <w:proofErr w:type="spellEnd"/>
      <w:r w:rsidRPr="00B632BB">
        <w:t xml:space="preserve">, 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Math</w:t>
      </w:r>
      <w:proofErr w:type="spellEnd"/>
      <w:r w:rsidRPr="00B632BB">
        <w:t xml:space="preserve">,  </w:t>
      </w:r>
      <w:proofErr w:type="spellStart"/>
      <w:r w:rsidRPr="00B632BB">
        <w:t>LibreOffice</w:t>
      </w:r>
      <w:proofErr w:type="spellEnd"/>
      <w:r w:rsidRPr="00B632BB">
        <w:t xml:space="preserve"> </w:t>
      </w:r>
      <w:proofErr w:type="spellStart"/>
      <w:r w:rsidRPr="00B632BB">
        <w:t>Base</w:t>
      </w:r>
      <w:proofErr w:type="spellEnd"/>
      <w:r w:rsidRPr="00B632BB">
        <w:t xml:space="preserve">, </w:t>
      </w:r>
      <w:proofErr w:type="spellStart"/>
      <w:r w:rsidRPr="00B632BB">
        <w:t>Moodle</w:t>
      </w:r>
      <w:proofErr w:type="spellEnd"/>
      <w:r w:rsidRPr="00B632BB">
        <w:t xml:space="preserve">, </w:t>
      </w:r>
      <w:proofErr w:type="spellStart"/>
      <w:r w:rsidRPr="00B632BB">
        <w:t>BigBlueButton</w:t>
      </w:r>
      <w:proofErr w:type="spellEnd"/>
      <w:r w:rsidRPr="00B632BB">
        <w:t xml:space="preserve">, </w:t>
      </w:r>
      <w:proofErr w:type="spellStart"/>
      <w:r w:rsidRPr="00B632BB">
        <w:t>Kaspersky</w:t>
      </w:r>
      <w:proofErr w:type="spellEnd"/>
      <w:r w:rsidRPr="00B632BB">
        <w:t xml:space="preserve"> </w:t>
      </w:r>
      <w:proofErr w:type="spellStart"/>
      <w:r w:rsidRPr="00B632BB">
        <w:t>Endpoint</w:t>
      </w:r>
      <w:proofErr w:type="spellEnd"/>
      <w:r w:rsidRPr="00B632BB">
        <w:t xml:space="preserve"> </w:t>
      </w:r>
      <w:proofErr w:type="spellStart"/>
      <w:r w:rsidRPr="00B632BB">
        <w:t>Security</w:t>
      </w:r>
      <w:proofErr w:type="spellEnd"/>
      <w:r w:rsidRPr="00B632BB">
        <w:t xml:space="preserve"> для бизнеса – Стандартный, Система контент фильтрации </w:t>
      </w:r>
      <w:proofErr w:type="spellStart"/>
      <w:r w:rsidRPr="00B632BB">
        <w:t>SkyDNS</w:t>
      </w:r>
      <w:proofErr w:type="spellEnd"/>
      <w:r w:rsidRPr="00B632BB">
        <w:t xml:space="preserve">, справочно-правовая система «Консультант плюс», «Гарант», </w:t>
      </w:r>
      <w:proofErr w:type="spellStart"/>
      <w:r w:rsidRPr="00B632BB">
        <w:t>Электронно</w:t>
      </w:r>
      <w:proofErr w:type="spellEnd"/>
      <w:r w:rsidRPr="00B632BB">
        <w:t xml:space="preserve"> библиотечная система </w:t>
      </w:r>
      <w:proofErr w:type="spellStart"/>
      <w:r w:rsidRPr="00B632BB">
        <w:t>IPRbooks</w:t>
      </w:r>
      <w:proofErr w:type="spellEnd"/>
      <w:r w:rsidRPr="00B632BB">
        <w:t xml:space="preserve">, </w:t>
      </w:r>
      <w:proofErr w:type="spellStart"/>
      <w:r w:rsidRPr="00B632BB">
        <w:t>Электронно</w:t>
      </w:r>
      <w:proofErr w:type="spellEnd"/>
      <w:r w:rsidRPr="00B632BB">
        <w:t xml:space="preserve"> библиотечная система «ЭБС ЮРАЙТ».</w:t>
      </w:r>
    </w:p>
    <w:p w:rsidR="00794823" w:rsidRPr="00B632BB" w:rsidRDefault="00794823" w:rsidP="00794823">
      <w:pPr>
        <w:jc w:val="both"/>
        <w:rPr>
          <w:b/>
        </w:rPr>
      </w:pPr>
      <w:r w:rsidRPr="00B632BB">
        <w:rPr>
          <w:b/>
        </w:rPr>
        <w:tab/>
      </w:r>
    </w:p>
    <w:p w:rsidR="00794823" w:rsidRPr="00B632BB" w:rsidRDefault="00794823" w:rsidP="00794823">
      <w:pPr>
        <w:jc w:val="both"/>
        <w:rPr>
          <w:b/>
        </w:rPr>
      </w:pPr>
      <w:r w:rsidRPr="00B632BB">
        <w:rPr>
          <w:b/>
        </w:rPr>
        <w:t>9. Особенности организации и проведения подготовки диссертаци</w:t>
      </w:r>
      <w:r w:rsidR="0020077C" w:rsidRPr="00B632BB">
        <w:rPr>
          <w:b/>
        </w:rPr>
        <w:t>и</w:t>
      </w:r>
      <w:r w:rsidRPr="00B632BB">
        <w:rPr>
          <w:b/>
        </w:rPr>
        <w:t xml:space="preserve"> на соискание ученой степени кандидата наук для инвалидов и лиц с ограниченными возможностями здоровья</w:t>
      </w:r>
    </w:p>
    <w:p w:rsidR="00794823" w:rsidRPr="00B632BB" w:rsidRDefault="00794823" w:rsidP="00794823">
      <w:pPr>
        <w:ind w:firstLine="360"/>
        <w:jc w:val="both"/>
      </w:pPr>
      <w:r w:rsidRPr="00B632BB">
        <w:rPr>
          <w:b/>
        </w:rPr>
        <w:tab/>
      </w:r>
      <w:r w:rsidRPr="00B632BB">
        <w:t xml:space="preserve">Подготовка диссертации на соискание ученой степени кандидата наук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подготовки диссертации на соискание ученой степени кандидата наук инвалидами и лицами с ОВЗ определены в </w:t>
      </w:r>
      <w:r w:rsidRPr="00B632BB">
        <w:rPr>
          <w:lang w:eastAsia="en-US"/>
        </w:rPr>
        <w:t xml:space="preserve">«Положением о порядке разработки и утверждения адаптированных образовательных программ высшего образования – </w:t>
      </w:r>
      <w:r w:rsidRPr="00B632BB">
        <w:t>программ подготовки научно-педагогических кадров в аспирантуре</w:t>
      </w:r>
      <w:r w:rsidRPr="00B632BB">
        <w:rPr>
          <w:lang w:eastAsia="en-US"/>
        </w:rPr>
        <w:t xml:space="preserve"> для лиц с ограниченными возможностями здоровья и инвалидов» (новая редакция), одобренного на заседании </w:t>
      </w:r>
      <w:r w:rsidR="0020077C" w:rsidRPr="00B632BB">
        <w:rPr>
          <w:lang w:eastAsia="en-US"/>
        </w:rPr>
        <w:t>Уче</w:t>
      </w:r>
      <w:r w:rsidR="0020077C" w:rsidRPr="00B632BB">
        <w:rPr>
          <w:lang w:eastAsia="en-US"/>
        </w:rPr>
        <w:lastRenderedPageBreak/>
        <w:t xml:space="preserve">ного совета от 28.02.2022 (протокол заседания № 7), Студенческого совета </w:t>
      </w:r>
      <w:proofErr w:type="spellStart"/>
      <w:r w:rsidR="0020077C" w:rsidRPr="00B632BB">
        <w:rPr>
          <w:lang w:eastAsia="en-US"/>
        </w:rPr>
        <w:t>ОмГА</w:t>
      </w:r>
      <w:proofErr w:type="spellEnd"/>
      <w:r w:rsidR="0020077C" w:rsidRPr="00B632BB">
        <w:rPr>
          <w:lang w:eastAsia="en-US"/>
        </w:rPr>
        <w:t xml:space="preserve"> от 28.02.2022 (протокол заседания № 7), утвержденного приказом ректора от 28.02.2022 №28.</w:t>
      </w:r>
    </w:p>
    <w:p w:rsidR="00794823" w:rsidRPr="00B632BB" w:rsidRDefault="00794823" w:rsidP="00794823">
      <w:pPr>
        <w:pStyle w:val="13"/>
        <w:ind w:firstLine="708"/>
        <w:jc w:val="both"/>
      </w:pPr>
      <w:r w:rsidRPr="00B632BB">
        <w:t>Материально-технические условия проведения подготовки диссертации на соискание ученой степени кандидата наук обеспечивают возможность беспрепятственного доступа аспирантов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 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подготовке диссертации на соискание ученой степени кандидата наук и его защиты.</w:t>
      </w:r>
    </w:p>
    <w:p w:rsidR="00794823" w:rsidRPr="00B632BB" w:rsidRDefault="00794823" w:rsidP="00794823">
      <w:r w:rsidRPr="00B632BB"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794823" w:rsidRPr="00B632BB" w:rsidTr="002C3A06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4823" w:rsidRPr="00B632BB" w:rsidRDefault="00794823" w:rsidP="002C3A06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B632BB">
              <w:rPr>
                <w:sz w:val="28"/>
                <w:szCs w:val="28"/>
              </w:rPr>
              <w:t>Приложение А</w:t>
            </w:r>
          </w:p>
          <w:p w:rsidR="00794823" w:rsidRPr="00B632BB" w:rsidRDefault="00794823" w:rsidP="002C3A06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794823" w:rsidRPr="00B632BB" w:rsidRDefault="00794823" w:rsidP="002C3A06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B632BB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632BB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794823" w:rsidRPr="00B632BB" w:rsidRDefault="00794823" w:rsidP="00794823">
      <w:pPr>
        <w:jc w:val="center"/>
        <w:rPr>
          <w:sz w:val="28"/>
          <w:szCs w:val="28"/>
        </w:rPr>
      </w:pPr>
      <w:r w:rsidRPr="00B632BB">
        <w:rPr>
          <w:sz w:val="28"/>
          <w:szCs w:val="28"/>
        </w:rPr>
        <w:t xml:space="preserve">Кафедра экономики и управления </w:t>
      </w:r>
      <w:bookmarkStart w:id="8" w:name="_GoBack"/>
      <w:bookmarkEnd w:id="8"/>
    </w:p>
    <w:p w:rsidR="00794823" w:rsidRPr="00B632BB" w:rsidRDefault="00794823" w:rsidP="00794823">
      <w:pPr>
        <w:pStyle w:val="23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794823" w:rsidRPr="00B632BB" w:rsidRDefault="00794823" w:rsidP="00794823">
      <w:pPr>
        <w:pStyle w:val="23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794823" w:rsidRPr="00B632BB" w:rsidRDefault="00794823" w:rsidP="00794823">
      <w:pPr>
        <w:pStyle w:val="23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794823" w:rsidRPr="00B632BB" w:rsidRDefault="00794823" w:rsidP="00794823">
      <w:pPr>
        <w:jc w:val="center"/>
        <w:rPr>
          <w:b/>
          <w:i/>
          <w:sz w:val="28"/>
          <w:szCs w:val="28"/>
        </w:rPr>
      </w:pPr>
    </w:p>
    <w:p w:rsidR="00794823" w:rsidRPr="00B632BB" w:rsidRDefault="00794823" w:rsidP="00794823">
      <w:pPr>
        <w:jc w:val="center"/>
        <w:rPr>
          <w:spacing w:val="20"/>
          <w:sz w:val="40"/>
          <w:szCs w:val="40"/>
        </w:rPr>
      </w:pPr>
      <w:r w:rsidRPr="00B632BB">
        <w:rPr>
          <w:spacing w:val="20"/>
          <w:sz w:val="40"/>
          <w:szCs w:val="40"/>
        </w:rPr>
        <w:t>ОТЧЕТ</w:t>
      </w:r>
    </w:p>
    <w:p w:rsidR="00794823" w:rsidRPr="00B632BB" w:rsidRDefault="00794823" w:rsidP="00794823">
      <w:pPr>
        <w:jc w:val="both"/>
        <w:rPr>
          <w:sz w:val="28"/>
          <w:szCs w:val="28"/>
        </w:rPr>
      </w:pPr>
    </w:p>
    <w:p w:rsidR="00794823" w:rsidRPr="00B632BB" w:rsidRDefault="00794823" w:rsidP="00794823">
      <w:pPr>
        <w:pStyle w:val="ConsPlusNormal"/>
        <w:ind w:firstLine="540"/>
        <w:jc w:val="center"/>
        <w:rPr>
          <w:rFonts w:ascii="Times New Roman" w:hAnsi="Times New Roman" w:cs="Times New Roman"/>
          <w:sz w:val="36"/>
          <w:szCs w:val="36"/>
        </w:rPr>
      </w:pPr>
      <w:r w:rsidRPr="00B632BB">
        <w:rPr>
          <w:rFonts w:ascii="Times New Roman" w:hAnsi="Times New Roman" w:cs="Times New Roman"/>
          <w:sz w:val="36"/>
          <w:szCs w:val="36"/>
        </w:rPr>
        <w:t>Подготовке диссертации на соискание ученой степени кандидата наук к защите</w:t>
      </w:r>
    </w:p>
    <w:p w:rsidR="00794823" w:rsidRPr="00B632BB" w:rsidRDefault="00794823" w:rsidP="007948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823" w:rsidRPr="00B632BB" w:rsidRDefault="00794823" w:rsidP="00794823">
      <w:pPr>
        <w:pStyle w:val="ConsPlusNormal"/>
        <w:ind w:firstLine="540"/>
        <w:jc w:val="both"/>
      </w:pPr>
    </w:p>
    <w:p w:rsidR="00794823" w:rsidRPr="00B632BB" w:rsidRDefault="00794823" w:rsidP="00794823">
      <w:pPr>
        <w:pStyle w:val="ConsPlusNormal"/>
        <w:ind w:firstLine="540"/>
        <w:jc w:val="both"/>
      </w:pPr>
    </w:p>
    <w:p w:rsidR="00794823" w:rsidRPr="00B632BB" w:rsidRDefault="00794823" w:rsidP="00794823">
      <w:pPr>
        <w:pStyle w:val="ConsPlusNormal"/>
        <w:ind w:firstLine="540"/>
        <w:jc w:val="both"/>
      </w:pPr>
    </w:p>
    <w:p w:rsidR="00794823" w:rsidRPr="00B632BB" w:rsidRDefault="00794823" w:rsidP="00794823">
      <w:pPr>
        <w:pStyle w:val="ConsPlusNormal"/>
        <w:ind w:firstLine="540"/>
        <w:jc w:val="both"/>
      </w:pPr>
    </w:p>
    <w:p w:rsidR="00794823" w:rsidRPr="00B632BB" w:rsidRDefault="00794823" w:rsidP="00794823">
      <w:pPr>
        <w:pStyle w:val="ConsPlusNormal"/>
        <w:ind w:firstLine="540"/>
        <w:jc w:val="both"/>
      </w:pPr>
    </w:p>
    <w:p w:rsidR="00794823" w:rsidRPr="00B632BB" w:rsidRDefault="00794823" w:rsidP="00794823">
      <w:pPr>
        <w:pStyle w:val="ConsPlusNormal"/>
        <w:ind w:firstLine="540"/>
        <w:jc w:val="both"/>
      </w:pPr>
    </w:p>
    <w:p w:rsidR="00794823" w:rsidRPr="00B632BB" w:rsidRDefault="00794823" w:rsidP="00794823">
      <w:pPr>
        <w:pStyle w:val="ConsPlusNormal"/>
        <w:ind w:firstLine="540"/>
        <w:jc w:val="both"/>
      </w:pPr>
    </w:p>
    <w:p w:rsidR="00794823" w:rsidRPr="00B632BB" w:rsidRDefault="00794823" w:rsidP="00794823">
      <w:pPr>
        <w:pStyle w:val="ConsPlusNormal"/>
        <w:ind w:firstLine="540"/>
        <w:jc w:val="both"/>
      </w:pPr>
    </w:p>
    <w:p w:rsidR="00794823" w:rsidRPr="00B632BB" w:rsidRDefault="00794823" w:rsidP="00794823">
      <w:pPr>
        <w:pStyle w:val="ConsPlusNormal"/>
        <w:ind w:firstLine="540"/>
        <w:jc w:val="both"/>
      </w:pPr>
    </w:p>
    <w:p w:rsidR="00794823" w:rsidRPr="00B632BB" w:rsidRDefault="00794823" w:rsidP="00794823">
      <w:pPr>
        <w:pStyle w:val="ConsPlusNormal"/>
        <w:ind w:firstLine="540"/>
        <w:jc w:val="both"/>
      </w:pPr>
    </w:p>
    <w:p w:rsidR="00794823" w:rsidRPr="00B632BB" w:rsidRDefault="00794823" w:rsidP="00794823">
      <w:pPr>
        <w:rPr>
          <w:sz w:val="28"/>
          <w:szCs w:val="28"/>
        </w:rPr>
      </w:pPr>
    </w:p>
    <w:p w:rsidR="00794823" w:rsidRPr="00B632BB" w:rsidRDefault="00794823" w:rsidP="00794823">
      <w:pPr>
        <w:ind w:left="3544"/>
      </w:pPr>
      <w:r w:rsidRPr="00B632BB">
        <w:t>Выполнил(а</w:t>
      </w:r>
      <w:proofErr w:type="gramStart"/>
      <w:r w:rsidRPr="00B632BB">
        <w:t>):  _</w:t>
      </w:r>
      <w:proofErr w:type="gramEnd"/>
      <w:r w:rsidRPr="00B632BB">
        <w:t>_________________________________</w:t>
      </w:r>
    </w:p>
    <w:p w:rsidR="00794823" w:rsidRPr="00B632BB" w:rsidRDefault="00794823" w:rsidP="00794823">
      <w:pPr>
        <w:ind w:left="3544"/>
        <w:jc w:val="center"/>
      </w:pPr>
      <w:r w:rsidRPr="00B632BB">
        <w:t>Фамилия И.О.</w:t>
      </w:r>
    </w:p>
    <w:p w:rsidR="00794823" w:rsidRPr="00B632BB" w:rsidRDefault="00794823" w:rsidP="00794823">
      <w:pPr>
        <w:ind w:left="3544"/>
      </w:pPr>
    </w:p>
    <w:p w:rsidR="00794823" w:rsidRPr="00B632BB" w:rsidRDefault="00794823" w:rsidP="00794823">
      <w:pPr>
        <w:ind w:left="3544"/>
      </w:pPr>
      <w:r w:rsidRPr="00B632BB">
        <w:t xml:space="preserve">Научная специальность:  ________________________ </w:t>
      </w:r>
    </w:p>
    <w:p w:rsidR="00794823" w:rsidRPr="00B632BB" w:rsidRDefault="00794823" w:rsidP="00794823">
      <w:pPr>
        <w:ind w:left="3544"/>
      </w:pPr>
      <w:r w:rsidRPr="00B632BB">
        <w:t>_______________________________________________</w:t>
      </w:r>
    </w:p>
    <w:p w:rsidR="00794823" w:rsidRPr="00B632BB" w:rsidRDefault="00794823" w:rsidP="00794823"/>
    <w:p w:rsidR="00794823" w:rsidRPr="00B632BB" w:rsidRDefault="00794823" w:rsidP="00794823">
      <w:pPr>
        <w:ind w:left="3544"/>
      </w:pPr>
      <w:r w:rsidRPr="00B632BB">
        <w:t>Форма обучения: ________________________________</w:t>
      </w:r>
    </w:p>
    <w:p w:rsidR="00794823" w:rsidRPr="00B632BB" w:rsidRDefault="00794823" w:rsidP="00794823">
      <w:pPr>
        <w:ind w:left="3544"/>
      </w:pPr>
    </w:p>
    <w:p w:rsidR="00794823" w:rsidRPr="00B632BB" w:rsidRDefault="00794823" w:rsidP="00794823">
      <w:pPr>
        <w:ind w:left="3544"/>
      </w:pPr>
      <w:r w:rsidRPr="00B632BB">
        <w:t xml:space="preserve">Руководитель НИД от </w:t>
      </w:r>
      <w:proofErr w:type="spellStart"/>
      <w:r w:rsidRPr="00B632BB">
        <w:t>ОмГА</w:t>
      </w:r>
      <w:proofErr w:type="spellEnd"/>
      <w:r w:rsidRPr="00B632BB">
        <w:t>:</w:t>
      </w:r>
    </w:p>
    <w:p w:rsidR="00794823" w:rsidRPr="00B632BB" w:rsidRDefault="00794823" w:rsidP="00794823">
      <w:pPr>
        <w:pStyle w:val="23"/>
        <w:spacing w:after="0" w:line="240" w:lineRule="auto"/>
        <w:ind w:left="3544" w:right="55"/>
      </w:pPr>
      <w:r w:rsidRPr="00B632BB">
        <w:t>_______________________________________________</w:t>
      </w:r>
    </w:p>
    <w:p w:rsidR="00794823" w:rsidRPr="00B632BB" w:rsidRDefault="00794823" w:rsidP="00794823">
      <w:pPr>
        <w:ind w:left="3544"/>
        <w:jc w:val="center"/>
      </w:pPr>
      <w:r w:rsidRPr="00B632BB">
        <w:t>Уч. степень, уч. звание, Фамилия И.О.</w:t>
      </w:r>
    </w:p>
    <w:p w:rsidR="00794823" w:rsidRPr="00B632BB" w:rsidRDefault="00794823" w:rsidP="00794823">
      <w:pPr>
        <w:pStyle w:val="23"/>
        <w:spacing w:before="240" w:after="0" w:line="240" w:lineRule="auto"/>
        <w:ind w:left="3544" w:right="55"/>
        <w:jc w:val="center"/>
      </w:pPr>
      <w:r w:rsidRPr="00B632BB">
        <w:t>_____________________</w:t>
      </w:r>
    </w:p>
    <w:p w:rsidR="00794823" w:rsidRPr="00B632BB" w:rsidRDefault="00794823" w:rsidP="00794823">
      <w:pPr>
        <w:pStyle w:val="23"/>
        <w:spacing w:after="0" w:line="240" w:lineRule="auto"/>
        <w:ind w:left="3544" w:right="55"/>
        <w:jc w:val="center"/>
        <w:rPr>
          <w:sz w:val="20"/>
          <w:szCs w:val="20"/>
        </w:rPr>
      </w:pPr>
      <w:r w:rsidRPr="00B632BB">
        <w:rPr>
          <w:sz w:val="20"/>
          <w:szCs w:val="20"/>
        </w:rPr>
        <w:t>подпись</w:t>
      </w:r>
    </w:p>
    <w:p w:rsidR="00794823" w:rsidRPr="00B632BB" w:rsidRDefault="00794823" w:rsidP="00794823">
      <w:pPr>
        <w:shd w:val="clear" w:color="auto" w:fill="FFFFFF"/>
      </w:pPr>
    </w:p>
    <w:p w:rsidR="00794823" w:rsidRPr="00B632BB" w:rsidRDefault="00794823" w:rsidP="00794823">
      <w:pPr>
        <w:shd w:val="clear" w:color="auto" w:fill="FFFFFF"/>
      </w:pPr>
    </w:p>
    <w:p w:rsidR="00794823" w:rsidRPr="00B632BB" w:rsidRDefault="00794823" w:rsidP="00794823">
      <w:pPr>
        <w:jc w:val="center"/>
        <w:rPr>
          <w:sz w:val="28"/>
          <w:szCs w:val="28"/>
        </w:rPr>
      </w:pPr>
    </w:p>
    <w:p w:rsidR="00794823" w:rsidRPr="00B632BB" w:rsidRDefault="00794823" w:rsidP="00794823">
      <w:pPr>
        <w:jc w:val="center"/>
        <w:rPr>
          <w:sz w:val="28"/>
          <w:szCs w:val="28"/>
        </w:rPr>
      </w:pPr>
    </w:p>
    <w:p w:rsidR="00794823" w:rsidRPr="00B632BB" w:rsidRDefault="00794823" w:rsidP="00794823">
      <w:pPr>
        <w:jc w:val="center"/>
        <w:rPr>
          <w:sz w:val="28"/>
          <w:szCs w:val="28"/>
        </w:rPr>
      </w:pPr>
    </w:p>
    <w:p w:rsidR="00794823" w:rsidRPr="00B632BB" w:rsidRDefault="00794823" w:rsidP="00794823">
      <w:pPr>
        <w:jc w:val="center"/>
        <w:rPr>
          <w:sz w:val="28"/>
          <w:szCs w:val="28"/>
        </w:rPr>
      </w:pPr>
    </w:p>
    <w:p w:rsidR="00794823" w:rsidRPr="00B632BB" w:rsidRDefault="00794823" w:rsidP="00794823">
      <w:pPr>
        <w:jc w:val="center"/>
      </w:pPr>
      <w:r w:rsidRPr="00B632BB">
        <w:rPr>
          <w:sz w:val="28"/>
          <w:szCs w:val="28"/>
        </w:rPr>
        <w:t>Омск,  20__</w:t>
      </w:r>
    </w:p>
    <w:p w:rsidR="007451F8" w:rsidRPr="00B632BB" w:rsidRDefault="007451F8" w:rsidP="00794823">
      <w:pPr>
        <w:ind w:firstLine="709"/>
        <w:jc w:val="both"/>
      </w:pPr>
    </w:p>
    <w:sectPr w:rsidR="007451F8" w:rsidRPr="00B632B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E41" w:rsidRDefault="00181E41" w:rsidP="00160BC1">
      <w:r>
        <w:separator/>
      </w:r>
    </w:p>
  </w:endnote>
  <w:endnote w:type="continuationSeparator" w:id="0">
    <w:p w:rsidR="00181E41" w:rsidRDefault="00181E41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E41" w:rsidRDefault="00181E41" w:rsidP="00160BC1">
      <w:r>
        <w:separator/>
      </w:r>
    </w:p>
  </w:footnote>
  <w:footnote w:type="continuationSeparator" w:id="0">
    <w:p w:rsidR="00181E41" w:rsidRDefault="00181E41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21"/>
    <w:multiLevelType w:val="hybridMultilevel"/>
    <w:tmpl w:val="F6E8D206"/>
    <w:lvl w:ilvl="0" w:tplc="C9101F0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201C"/>
    <w:multiLevelType w:val="hybridMultilevel"/>
    <w:tmpl w:val="EF6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610"/>
    <w:multiLevelType w:val="hybridMultilevel"/>
    <w:tmpl w:val="CC66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7823"/>
    <w:multiLevelType w:val="hybridMultilevel"/>
    <w:tmpl w:val="700886B4"/>
    <w:lvl w:ilvl="0" w:tplc="64CE9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460F"/>
    <w:multiLevelType w:val="hybridMultilevel"/>
    <w:tmpl w:val="15560C40"/>
    <w:lvl w:ilvl="0" w:tplc="2FA65A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532D5E"/>
    <w:multiLevelType w:val="hybridMultilevel"/>
    <w:tmpl w:val="6E5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160EB"/>
    <w:multiLevelType w:val="hybridMultilevel"/>
    <w:tmpl w:val="FDE83C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223FB"/>
    <w:multiLevelType w:val="hybridMultilevel"/>
    <w:tmpl w:val="A7DC4E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91D34"/>
    <w:multiLevelType w:val="hybridMultilevel"/>
    <w:tmpl w:val="1B82B9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0278"/>
    <w:multiLevelType w:val="hybridMultilevel"/>
    <w:tmpl w:val="DDFA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938FC"/>
    <w:multiLevelType w:val="hybridMultilevel"/>
    <w:tmpl w:val="929A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127AE"/>
    <w:multiLevelType w:val="hybridMultilevel"/>
    <w:tmpl w:val="F07C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55946"/>
    <w:multiLevelType w:val="hybridMultilevel"/>
    <w:tmpl w:val="5BEE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65FFC"/>
    <w:multiLevelType w:val="hybridMultilevel"/>
    <w:tmpl w:val="FF38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71855AD"/>
    <w:multiLevelType w:val="hybridMultilevel"/>
    <w:tmpl w:val="080E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95EF0"/>
    <w:multiLevelType w:val="hybridMultilevel"/>
    <w:tmpl w:val="D074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984949"/>
    <w:multiLevelType w:val="hybridMultilevel"/>
    <w:tmpl w:val="5FDC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3" w15:restartNumberingAfterBreak="0">
    <w:nsid w:val="48437BEF"/>
    <w:multiLevelType w:val="multilevel"/>
    <w:tmpl w:val="B9B6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52752"/>
    <w:multiLevelType w:val="hybridMultilevel"/>
    <w:tmpl w:val="38B4D5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6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01868"/>
    <w:multiLevelType w:val="hybridMultilevel"/>
    <w:tmpl w:val="A15E391E"/>
    <w:lvl w:ilvl="0" w:tplc="9A54F8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7D18EA"/>
    <w:multiLevelType w:val="hybridMultilevel"/>
    <w:tmpl w:val="0AD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4590D"/>
    <w:multiLevelType w:val="hybridMultilevel"/>
    <w:tmpl w:val="06DC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12660"/>
    <w:multiLevelType w:val="hybridMultilevel"/>
    <w:tmpl w:val="BC26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303F"/>
    <w:multiLevelType w:val="hybridMultilevel"/>
    <w:tmpl w:val="3F5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B1988"/>
    <w:multiLevelType w:val="hybridMultilevel"/>
    <w:tmpl w:val="720C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E327A"/>
    <w:multiLevelType w:val="hybridMultilevel"/>
    <w:tmpl w:val="5ABC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1284B"/>
    <w:multiLevelType w:val="hybridMultilevel"/>
    <w:tmpl w:val="19D2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18"/>
  </w:num>
  <w:num w:numId="5">
    <w:abstractNumId w:val="16"/>
  </w:num>
  <w:num w:numId="6">
    <w:abstractNumId w:val="4"/>
  </w:num>
  <w:num w:numId="7">
    <w:abstractNumId w:val="0"/>
  </w:num>
  <w:num w:numId="8">
    <w:abstractNumId w:val="29"/>
  </w:num>
  <w:num w:numId="9">
    <w:abstractNumId w:val="28"/>
  </w:num>
  <w:num w:numId="10">
    <w:abstractNumId w:val="19"/>
  </w:num>
  <w:num w:numId="11">
    <w:abstractNumId w:val="31"/>
  </w:num>
  <w:num w:numId="12">
    <w:abstractNumId w:val="5"/>
  </w:num>
  <w:num w:numId="13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3"/>
  </w:num>
  <w:num w:numId="17">
    <w:abstractNumId w:val="12"/>
  </w:num>
  <w:num w:numId="18">
    <w:abstractNumId w:val="21"/>
  </w:num>
  <w:num w:numId="19">
    <w:abstractNumId w:val="32"/>
  </w:num>
  <w:num w:numId="20">
    <w:abstractNumId w:val="3"/>
  </w:num>
  <w:num w:numId="21">
    <w:abstractNumId w:val="15"/>
  </w:num>
  <w:num w:numId="22">
    <w:abstractNumId w:val="34"/>
  </w:num>
  <w:num w:numId="23">
    <w:abstractNumId w:val="10"/>
  </w:num>
  <w:num w:numId="24">
    <w:abstractNumId w:val="2"/>
  </w:num>
  <w:num w:numId="25">
    <w:abstractNumId w:val="9"/>
  </w:num>
  <w:num w:numId="26">
    <w:abstractNumId w:val="30"/>
  </w:num>
  <w:num w:numId="27">
    <w:abstractNumId w:val="33"/>
  </w:num>
  <w:num w:numId="28">
    <w:abstractNumId w:val="20"/>
  </w:num>
  <w:num w:numId="29">
    <w:abstractNumId w:val="26"/>
  </w:num>
  <w:num w:numId="30">
    <w:abstractNumId w:val="8"/>
  </w:num>
  <w:num w:numId="31">
    <w:abstractNumId w:val="11"/>
  </w:num>
  <w:num w:numId="32">
    <w:abstractNumId w:val="17"/>
  </w:num>
  <w:num w:numId="33">
    <w:abstractNumId w:val="25"/>
  </w:num>
  <w:num w:numId="34">
    <w:abstractNumId w:val="16"/>
  </w:num>
  <w:num w:numId="35">
    <w:abstractNumId w:val="1"/>
  </w:num>
  <w:num w:numId="36">
    <w:abstractNumId w:val="6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2"/>
  </w:num>
  <w:num w:numId="43">
    <w:abstractNumId w:val="3"/>
  </w:num>
  <w:num w:numId="44">
    <w:abstractNumId w:val="15"/>
  </w:num>
  <w:num w:numId="45">
    <w:abstractNumId w:val="10"/>
  </w:num>
  <w:num w:numId="46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3EBF"/>
    <w:rsid w:val="00005369"/>
    <w:rsid w:val="00006A7C"/>
    <w:rsid w:val="00014E00"/>
    <w:rsid w:val="000232B8"/>
    <w:rsid w:val="00024241"/>
    <w:rsid w:val="00024B97"/>
    <w:rsid w:val="00027D2C"/>
    <w:rsid w:val="00027E5B"/>
    <w:rsid w:val="00037461"/>
    <w:rsid w:val="00037666"/>
    <w:rsid w:val="00037A18"/>
    <w:rsid w:val="00042B24"/>
    <w:rsid w:val="00051AEE"/>
    <w:rsid w:val="000535DC"/>
    <w:rsid w:val="00057FBA"/>
    <w:rsid w:val="00060A01"/>
    <w:rsid w:val="000640D0"/>
    <w:rsid w:val="00064AA9"/>
    <w:rsid w:val="00072E67"/>
    <w:rsid w:val="00074CDD"/>
    <w:rsid w:val="00075E52"/>
    <w:rsid w:val="000765E7"/>
    <w:rsid w:val="00080372"/>
    <w:rsid w:val="000835F5"/>
    <w:rsid w:val="00085601"/>
    <w:rsid w:val="000875BF"/>
    <w:rsid w:val="00090AC1"/>
    <w:rsid w:val="000911D1"/>
    <w:rsid w:val="00093483"/>
    <w:rsid w:val="000959D2"/>
    <w:rsid w:val="000A1F47"/>
    <w:rsid w:val="000A4FAC"/>
    <w:rsid w:val="000B1331"/>
    <w:rsid w:val="000B16D4"/>
    <w:rsid w:val="000B30D1"/>
    <w:rsid w:val="000B73A2"/>
    <w:rsid w:val="000B7795"/>
    <w:rsid w:val="000C4546"/>
    <w:rsid w:val="000C72DA"/>
    <w:rsid w:val="000D07C6"/>
    <w:rsid w:val="000D0E81"/>
    <w:rsid w:val="000D4429"/>
    <w:rsid w:val="000D6DE5"/>
    <w:rsid w:val="000E20D7"/>
    <w:rsid w:val="000E37E9"/>
    <w:rsid w:val="000E76BB"/>
    <w:rsid w:val="000F5C92"/>
    <w:rsid w:val="000F65C7"/>
    <w:rsid w:val="00102E02"/>
    <w:rsid w:val="00105653"/>
    <w:rsid w:val="00110297"/>
    <w:rsid w:val="00114770"/>
    <w:rsid w:val="001165D0"/>
    <w:rsid w:val="001166B7"/>
    <w:rsid w:val="001167A8"/>
    <w:rsid w:val="0012533E"/>
    <w:rsid w:val="00125E93"/>
    <w:rsid w:val="00127108"/>
    <w:rsid w:val="00127DEA"/>
    <w:rsid w:val="00130C32"/>
    <w:rsid w:val="00131CDA"/>
    <w:rsid w:val="00132893"/>
    <w:rsid w:val="00132D2E"/>
    <w:rsid w:val="00132F57"/>
    <w:rsid w:val="001378B1"/>
    <w:rsid w:val="00141D3D"/>
    <w:rsid w:val="00144090"/>
    <w:rsid w:val="00146A3C"/>
    <w:rsid w:val="0015639D"/>
    <w:rsid w:val="00160BC1"/>
    <w:rsid w:val="00161C70"/>
    <w:rsid w:val="00163087"/>
    <w:rsid w:val="00166CBA"/>
    <w:rsid w:val="001716A9"/>
    <w:rsid w:val="00177979"/>
    <w:rsid w:val="00181112"/>
    <w:rsid w:val="00181AAB"/>
    <w:rsid w:val="00181E0E"/>
    <w:rsid w:val="00181E41"/>
    <w:rsid w:val="00184F65"/>
    <w:rsid w:val="001871AA"/>
    <w:rsid w:val="001914E9"/>
    <w:rsid w:val="001948F5"/>
    <w:rsid w:val="00196CAB"/>
    <w:rsid w:val="00197CD3"/>
    <w:rsid w:val="001A1F6E"/>
    <w:rsid w:val="001A3B5F"/>
    <w:rsid w:val="001A4C2A"/>
    <w:rsid w:val="001A5808"/>
    <w:rsid w:val="001A6533"/>
    <w:rsid w:val="001B0A2E"/>
    <w:rsid w:val="001B46A3"/>
    <w:rsid w:val="001C4FED"/>
    <w:rsid w:val="001C6305"/>
    <w:rsid w:val="001D1349"/>
    <w:rsid w:val="001E3BD7"/>
    <w:rsid w:val="001F094F"/>
    <w:rsid w:val="001F11DE"/>
    <w:rsid w:val="001F1379"/>
    <w:rsid w:val="001F5F24"/>
    <w:rsid w:val="001F67A0"/>
    <w:rsid w:val="0020077C"/>
    <w:rsid w:val="0020107E"/>
    <w:rsid w:val="00207E2E"/>
    <w:rsid w:val="00207FB7"/>
    <w:rsid w:val="00210C22"/>
    <w:rsid w:val="00211C1B"/>
    <w:rsid w:val="0022120B"/>
    <w:rsid w:val="00224D3D"/>
    <w:rsid w:val="002272B0"/>
    <w:rsid w:val="00227D8A"/>
    <w:rsid w:val="002341A5"/>
    <w:rsid w:val="00235399"/>
    <w:rsid w:val="00240788"/>
    <w:rsid w:val="00240A81"/>
    <w:rsid w:val="00242632"/>
    <w:rsid w:val="00245199"/>
    <w:rsid w:val="002465C3"/>
    <w:rsid w:val="00250797"/>
    <w:rsid w:val="002544B7"/>
    <w:rsid w:val="00255B5E"/>
    <w:rsid w:val="0026020B"/>
    <w:rsid w:val="002657BC"/>
    <w:rsid w:val="002661A3"/>
    <w:rsid w:val="00266BA7"/>
    <w:rsid w:val="00271E0F"/>
    <w:rsid w:val="002747CB"/>
    <w:rsid w:val="002756A3"/>
    <w:rsid w:val="00276128"/>
    <w:rsid w:val="0027733F"/>
    <w:rsid w:val="002819F9"/>
    <w:rsid w:val="00290206"/>
    <w:rsid w:val="00291D05"/>
    <w:rsid w:val="002933E5"/>
    <w:rsid w:val="00294C8A"/>
    <w:rsid w:val="002A0D1B"/>
    <w:rsid w:val="002B324C"/>
    <w:rsid w:val="002B34A4"/>
    <w:rsid w:val="002B5AB9"/>
    <w:rsid w:val="002B66B9"/>
    <w:rsid w:val="002B6C87"/>
    <w:rsid w:val="002B734E"/>
    <w:rsid w:val="002C2EAE"/>
    <w:rsid w:val="002C3A06"/>
    <w:rsid w:val="002C3F08"/>
    <w:rsid w:val="002C4B31"/>
    <w:rsid w:val="002C6CCE"/>
    <w:rsid w:val="002C7582"/>
    <w:rsid w:val="002C7A33"/>
    <w:rsid w:val="002D07AD"/>
    <w:rsid w:val="002D1AA4"/>
    <w:rsid w:val="002D440B"/>
    <w:rsid w:val="002D6AC0"/>
    <w:rsid w:val="002E42B5"/>
    <w:rsid w:val="002E4CB7"/>
    <w:rsid w:val="002E6362"/>
    <w:rsid w:val="002E6FB6"/>
    <w:rsid w:val="002F084F"/>
    <w:rsid w:val="002F0F26"/>
    <w:rsid w:val="002F4FC7"/>
    <w:rsid w:val="00301E54"/>
    <w:rsid w:val="00303F09"/>
    <w:rsid w:val="003128CA"/>
    <w:rsid w:val="00315AB7"/>
    <w:rsid w:val="00317AD3"/>
    <w:rsid w:val="0032088D"/>
    <w:rsid w:val="0032166A"/>
    <w:rsid w:val="0032170E"/>
    <w:rsid w:val="0032327E"/>
    <w:rsid w:val="00330957"/>
    <w:rsid w:val="00332FF5"/>
    <w:rsid w:val="0033546E"/>
    <w:rsid w:val="00335C19"/>
    <w:rsid w:val="003368B7"/>
    <w:rsid w:val="003409B5"/>
    <w:rsid w:val="00341F46"/>
    <w:rsid w:val="00342FF6"/>
    <w:rsid w:val="003469FA"/>
    <w:rsid w:val="00350180"/>
    <w:rsid w:val="00353041"/>
    <w:rsid w:val="00354CAC"/>
    <w:rsid w:val="00355C7E"/>
    <w:rsid w:val="003618C2"/>
    <w:rsid w:val="00363097"/>
    <w:rsid w:val="0036530B"/>
    <w:rsid w:val="00365758"/>
    <w:rsid w:val="00365BC3"/>
    <w:rsid w:val="003668E3"/>
    <w:rsid w:val="00374339"/>
    <w:rsid w:val="00387641"/>
    <w:rsid w:val="003900FF"/>
    <w:rsid w:val="00390B62"/>
    <w:rsid w:val="00391A55"/>
    <w:rsid w:val="003A09A5"/>
    <w:rsid w:val="003A1135"/>
    <w:rsid w:val="003A346C"/>
    <w:rsid w:val="003A3494"/>
    <w:rsid w:val="003A57B5"/>
    <w:rsid w:val="003A6FB0"/>
    <w:rsid w:val="003A71E4"/>
    <w:rsid w:val="003B0133"/>
    <w:rsid w:val="003B06AE"/>
    <w:rsid w:val="003B2829"/>
    <w:rsid w:val="003B440E"/>
    <w:rsid w:val="003B4696"/>
    <w:rsid w:val="003B4B6F"/>
    <w:rsid w:val="003B7F71"/>
    <w:rsid w:val="003D0538"/>
    <w:rsid w:val="003D71C9"/>
    <w:rsid w:val="003D72D9"/>
    <w:rsid w:val="003E0A51"/>
    <w:rsid w:val="003E5B88"/>
    <w:rsid w:val="003F0DB2"/>
    <w:rsid w:val="003F2DAE"/>
    <w:rsid w:val="003F52E5"/>
    <w:rsid w:val="00400491"/>
    <w:rsid w:val="00407242"/>
    <w:rsid w:val="00407404"/>
    <w:rsid w:val="00410BA4"/>
    <w:rsid w:val="004110F5"/>
    <w:rsid w:val="00412D22"/>
    <w:rsid w:val="00423740"/>
    <w:rsid w:val="004259E6"/>
    <w:rsid w:val="004266AC"/>
    <w:rsid w:val="004272C9"/>
    <w:rsid w:val="004300BD"/>
    <w:rsid w:val="0043264F"/>
    <w:rsid w:val="00434155"/>
    <w:rsid w:val="00435249"/>
    <w:rsid w:val="00436EA3"/>
    <w:rsid w:val="004419B9"/>
    <w:rsid w:val="00441E28"/>
    <w:rsid w:val="0044677C"/>
    <w:rsid w:val="00452D19"/>
    <w:rsid w:val="00453757"/>
    <w:rsid w:val="00454B19"/>
    <w:rsid w:val="00460608"/>
    <w:rsid w:val="004620E0"/>
    <w:rsid w:val="00463539"/>
    <w:rsid w:val="0046365B"/>
    <w:rsid w:val="0047044D"/>
    <w:rsid w:val="0047224A"/>
    <w:rsid w:val="0047538F"/>
    <w:rsid w:val="0047572F"/>
    <w:rsid w:val="0047633A"/>
    <w:rsid w:val="0048300E"/>
    <w:rsid w:val="0049217A"/>
    <w:rsid w:val="00493F32"/>
    <w:rsid w:val="004A2C0D"/>
    <w:rsid w:val="004A2E62"/>
    <w:rsid w:val="004A68C9"/>
    <w:rsid w:val="004B29F6"/>
    <w:rsid w:val="004B2A32"/>
    <w:rsid w:val="004B38DE"/>
    <w:rsid w:val="004B42EB"/>
    <w:rsid w:val="004C05D4"/>
    <w:rsid w:val="004C322C"/>
    <w:rsid w:val="004C41F4"/>
    <w:rsid w:val="004C53BB"/>
    <w:rsid w:val="004C5815"/>
    <w:rsid w:val="004C5F55"/>
    <w:rsid w:val="004C6DB3"/>
    <w:rsid w:val="004D036E"/>
    <w:rsid w:val="004D1363"/>
    <w:rsid w:val="004D2BB5"/>
    <w:rsid w:val="004D55DA"/>
    <w:rsid w:val="004E0C3F"/>
    <w:rsid w:val="004E3D82"/>
    <w:rsid w:val="004E4CD6"/>
    <w:rsid w:val="004E4DB2"/>
    <w:rsid w:val="004E5AC5"/>
    <w:rsid w:val="004E62F1"/>
    <w:rsid w:val="004E753A"/>
    <w:rsid w:val="004F248C"/>
    <w:rsid w:val="004F3C72"/>
    <w:rsid w:val="004F6E3D"/>
    <w:rsid w:val="005000E4"/>
    <w:rsid w:val="00502B31"/>
    <w:rsid w:val="005055EF"/>
    <w:rsid w:val="005103AE"/>
    <w:rsid w:val="005156BB"/>
    <w:rsid w:val="005165F1"/>
    <w:rsid w:val="00516F43"/>
    <w:rsid w:val="005245B6"/>
    <w:rsid w:val="00533447"/>
    <w:rsid w:val="005362E6"/>
    <w:rsid w:val="00537A62"/>
    <w:rsid w:val="00540193"/>
    <w:rsid w:val="00540F31"/>
    <w:rsid w:val="005453B1"/>
    <w:rsid w:val="005548B4"/>
    <w:rsid w:val="00560598"/>
    <w:rsid w:val="005610C3"/>
    <w:rsid w:val="00562FF6"/>
    <w:rsid w:val="00565480"/>
    <w:rsid w:val="005658C4"/>
    <w:rsid w:val="00565BB9"/>
    <w:rsid w:val="00565FA7"/>
    <w:rsid w:val="005669CB"/>
    <w:rsid w:val="00572F9F"/>
    <w:rsid w:val="00574DD1"/>
    <w:rsid w:val="005816EA"/>
    <w:rsid w:val="00582969"/>
    <w:rsid w:val="00583C2E"/>
    <w:rsid w:val="00584FE8"/>
    <w:rsid w:val="00586FAD"/>
    <w:rsid w:val="00590849"/>
    <w:rsid w:val="005912A0"/>
    <w:rsid w:val="005915BA"/>
    <w:rsid w:val="00591B36"/>
    <w:rsid w:val="00591EDA"/>
    <w:rsid w:val="00592FB3"/>
    <w:rsid w:val="0059369E"/>
    <w:rsid w:val="00595D8D"/>
    <w:rsid w:val="005A247E"/>
    <w:rsid w:val="005A28FC"/>
    <w:rsid w:val="005A5675"/>
    <w:rsid w:val="005B32D5"/>
    <w:rsid w:val="005B3B32"/>
    <w:rsid w:val="005B47CE"/>
    <w:rsid w:val="005B4C51"/>
    <w:rsid w:val="005C08CC"/>
    <w:rsid w:val="005C13E4"/>
    <w:rsid w:val="005C20F0"/>
    <w:rsid w:val="005C2729"/>
    <w:rsid w:val="005C3AEB"/>
    <w:rsid w:val="005C3E07"/>
    <w:rsid w:val="005C4F2E"/>
    <w:rsid w:val="005C5076"/>
    <w:rsid w:val="005C7567"/>
    <w:rsid w:val="005D206B"/>
    <w:rsid w:val="005D3C7C"/>
    <w:rsid w:val="005D56C4"/>
    <w:rsid w:val="005E6500"/>
    <w:rsid w:val="005F2349"/>
    <w:rsid w:val="006044B4"/>
    <w:rsid w:val="00605527"/>
    <w:rsid w:val="00607E17"/>
    <w:rsid w:val="006118F6"/>
    <w:rsid w:val="00613638"/>
    <w:rsid w:val="0061508D"/>
    <w:rsid w:val="00617169"/>
    <w:rsid w:val="00624E28"/>
    <w:rsid w:val="0062500F"/>
    <w:rsid w:val="00636B21"/>
    <w:rsid w:val="00636B89"/>
    <w:rsid w:val="00640871"/>
    <w:rsid w:val="00641AF3"/>
    <w:rsid w:val="00642A2F"/>
    <w:rsid w:val="006439F4"/>
    <w:rsid w:val="00650604"/>
    <w:rsid w:val="00652D29"/>
    <w:rsid w:val="0065606F"/>
    <w:rsid w:val="00656AC4"/>
    <w:rsid w:val="00662503"/>
    <w:rsid w:val="00663CD6"/>
    <w:rsid w:val="00670464"/>
    <w:rsid w:val="006716D2"/>
    <w:rsid w:val="00671D00"/>
    <w:rsid w:val="00676914"/>
    <w:rsid w:val="00687B3A"/>
    <w:rsid w:val="00692DD7"/>
    <w:rsid w:val="00697A17"/>
    <w:rsid w:val="006B0CA3"/>
    <w:rsid w:val="006B2517"/>
    <w:rsid w:val="006B480A"/>
    <w:rsid w:val="006B4DAD"/>
    <w:rsid w:val="006B5E9E"/>
    <w:rsid w:val="006C1411"/>
    <w:rsid w:val="006D0C90"/>
    <w:rsid w:val="006D108C"/>
    <w:rsid w:val="006D15B6"/>
    <w:rsid w:val="006D3EF7"/>
    <w:rsid w:val="006D6805"/>
    <w:rsid w:val="006E5C19"/>
    <w:rsid w:val="006F13CA"/>
    <w:rsid w:val="006F1930"/>
    <w:rsid w:val="006F22D5"/>
    <w:rsid w:val="00704447"/>
    <w:rsid w:val="00705814"/>
    <w:rsid w:val="00705D2E"/>
    <w:rsid w:val="00705FB5"/>
    <w:rsid w:val="007066B1"/>
    <w:rsid w:val="00713D44"/>
    <w:rsid w:val="00724880"/>
    <w:rsid w:val="00725316"/>
    <w:rsid w:val="007327FE"/>
    <w:rsid w:val="00735E2C"/>
    <w:rsid w:val="00737393"/>
    <w:rsid w:val="00740F8F"/>
    <w:rsid w:val="007415CD"/>
    <w:rsid w:val="00741A0E"/>
    <w:rsid w:val="007451F8"/>
    <w:rsid w:val="007506E5"/>
    <w:rsid w:val="007512C7"/>
    <w:rsid w:val="00752936"/>
    <w:rsid w:val="00753E53"/>
    <w:rsid w:val="00760E92"/>
    <w:rsid w:val="0076201E"/>
    <w:rsid w:val="00763DAD"/>
    <w:rsid w:val="00764497"/>
    <w:rsid w:val="0076678D"/>
    <w:rsid w:val="007751FE"/>
    <w:rsid w:val="00777482"/>
    <w:rsid w:val="0077773D"/>
    <w:rsid w:val="00777B09"/>
    <w:rsid w:val="00781ADF"/>
    <w:rsid w:val="00783D3E"/>
    <w:rsid w:val="00785842"/>
    <w:rsid w:val="007865CB"/>
    <w:rsid w:val="00787294"/>
    <w:rsid w:val="0079237A"/>
    <w:rsid w:val="00792F22"/>
    <w:rsid w:val="00793E1B"/>
    <w:rsid w:val="00793F01"/>
    <w:rsid w:val="00794823"/>
    <w:rsid w:val="007963A9"/>
    <w:rsid w:val="007A38F0"/>
    <w:rsid w:val="007A5EE5"/>
    <w:rsid w:val="007A7E7B"/>
    <w:rsid w:val="007B270A"/>
    <w:rsid w:val="007B2F12"/>
    <w:rsid w:val="007C271A"/>
    <w:rsid w:val="007C277B"/>
    <w:rsid w:val="007C6C70"/>
    <w:rsid w:val="007D5CC1"/>
    <w:rsid w:val="007D78E4"/>
    <w:rsid w:val="007E10C6"/>
    <w:rsid w:val="007E13ED"/>
    <w:rsid w:val="007E7CDE"/>
    <w:rsid w:val="007F098D"/>
    <w:rsid w:val="007F4B97"/>
    <w:rsid w:val="007F7A4D"/>
    <w:rsid w:val="00801B83"/>
    <w:rsid w:val="00820D1B"/>
    <w:rsid w:val="00823333"/>
    <w:rsid w:val="00823E5A"/>
    <w:rsid w:val="0082422B"/>
    <w:rsid w:val="00825138"/>
    <w:rsid w:val="00830B90"/>
    <w:rsid w:val="00835EBD"/>
    <w:rsid w:val="008372E5"/>
    <w:rsid w:val="008423FF"/>
    <w:rsid w:val="00844CBC"/>
    <w:rsid w:val="008506DE"/>
    <w:rsid w:val="008515C3"/>
    <w:rsid w:val="00851DA3"/>
    <w:rsid w:val="00852815"/>
    <w:rsid w:val="00855A11"/>
    <w:rsid w:val="00857FC8"/>
    <w:rsid w:val="0086651C"/>
    <w:rsid w:val="00874554"/>
    <w:rsid w:val="00877E64"/>
    <w:rsid w:val="0088272E"/>
    <w:rsid w:val="00891A08"/>
    <w:rsid w:val="00895F72"/>
    <w:rsid w:val="008B3837"/>
    <w:rsid w:val="008B5ABE"/>
    <w:rsid w:val="008B6331"/>
    <w:rsid w:val="008B6C51"/>
    <w:rsid w:val="008B7B23"/>
    <w:rsid w:val="008C0470"/>
    <w:rsid w:val="008C4F4F"/>
    <w:rsid w:val="008C6D41"/>
    <w:rsid w:val="008C7672"/>
    <w:rsid w:val="008D44F8"/>
    <w:rsid w:val="008E11F9"/>
    <w:rsid w:val="008E4F30"/>
    <w:rsid w:val="008E5E59"/>
    <w:rsid w:val="008F0F54"/>
    <w:rsid w:val="008F3AD4"/>
    <w:rsid w:val="0090037A"/>
    <w:rsid w:val="00907C32"/>
    <w:rsid w:val="00910163"/>
    <w:rsid w:val="00916ABC"/>
    <w:rsid w:val="00920199"/>
    <w:rsid w:val="00921534"/>
    <w:rsid w:val="00921868"/>
    <w:rsid w:val="00925869"/>
    <w:rsid w:val="009302E0"/>
    <w:rsid w:val="0093332E"/>
    <w:rsid w:val="00941875"/>
    <w:rsid w:val="00945E47"/>
    <w:rsid w:val="00951A80"/>
    <w:rsid w:val="00951F6B"/>
    <w:rsid w:val="009528CA"/>
    <w:rsid w:val="00954E45"/>
    <w:rsid w:val="00962677"/>
    <w:rsid w:val="00964FC4"/>
    <w:rsid w:val="00965998"/>
    <w:rsid w:val="00973F5F"/>
    <w:rsid w:val="00975BC1"/>
    <w:rsid w:val="00981541"/>
    <w:rsid w:val="00984573"/>
    <w:rsid w:val="009851BD"/>
    <w:rsid w:val="00986F3C"/>
    <w:rsid w:val="00991A0A"/>
    <w:rsid w:val="00993D26"/>
    <w:rsid w:val="009A35CD"/>
    <w:rsid w:val="009A6A25"/>
    <w:rsid w:val="009B6D16"/>
    <w:rsid w:val="009C15DD"/>
    <w:rsid w:val="009C3036"/>
    <w:rsid w:val="009C3977"/>
    <w:rsid w:val="009C47B4"/>
    <w:rsid w:val="009D1EFE"/>
    <w:rsid w:val="009D29FE"/>
    <w:rsid w:val="009D3925"/>
    <w:rsid w:val="009D3E3F"/>
    <w:rsid w:val="009D6B96"/>
    <w:rsid w:val="009D79EE"/>
    <w:rsid w:val="009E219E"/>
    <w:rsid w:val="009E2CA0"/>
    <w:rsid w:val="009E34C9"/>
    <w:rsid w:val="009E35D2"/>
    <w:rsid w:val="009E6388"/>
    <w:rsid w:val="009F4070"/>
    <w:rsid w:val="00A01D1B"/>
    <w:rsid w:val="00A076D4"/>
    <w:rsid w:val="00A10A71"/>
    <w:rsid w:val="00A11F6E"/>
    <w:rsid w:val="00A14724"/>
    <w:rsid w:val="00A16B8D"/>
    <w:rsid w:val="00A20D4B"/>
    <w:rsid w:val="00A24F30"/>
    <w:rsid w:val="00A275E4"/>
    <w:rsid w:val="00A32A5F"/>
    <w:rsid w:val="00A34DA3"/>
    <w:rsid w:val="00A350A5"/>
    <w:rsid w:val="00A35591"/>
    <w:rsid w:val="00A44F9E"/>
    <w:rsid w:val="00A458F1"/>
    <w:rsid w:val="00A513D6"/>
    <w:rsid w:val="00A567CD"/>
    <w:rsid w:val="00A63D90"/>
    <w:rsid w:val="00A72B3A"/>
    <w:rsid w:val="00A7334F"/>
    <w:rsid w:val="00A75675"/>
    <w:rsid w:val="00A76E53"/>
    <w:rsid w:val="00A8327F"/>
    <w:rsid w:val="00A83F6C"/>
    <w:rsid w:val="00A91BE4"/>
    <w:rsid w:val="00A94BF8"/>
    <w:rsid w:val="00A9607B"/>
    <w:rsid w:val="00A96C48"/>
    <w:rsid w:val="00AA2A29"/>
    <w:rsid w:val="00AA694C"/>
    <w:rsid w:val="00AB05DF"/>
    <w:rsid w:val="00AB2091"/>
    <w:rsid w:val="00AB3A23"/>
    <w:rsid w:val="00AC1BC8"/>
    <w:rsid w:val="00AC307F"/>
    <w:rsid w:val="00AD047E"/>
    <w:rsid w:val="00AD0669"/>
    <w:rsid w:val="00AD208A"/>
    <w:rsid w:val="00AD4A3C"/>
    <w:rsid w:val="00AD5C2B"/>
    <w:rsid w:val="00AE3040"/>
    <w:rsid w:val="00AE3177"/>
    <w:rsid w:val="00AE65ED"/>
    <w:rsid w:val="00AF61EB"/>
    <w:rsid w:val="00AF69AE"/>
    <w:rsid w:val="00B02452"/>
    <w:rsid w:val="00B03035"/>
    <w:rsid w:val="00B11BD4"/>
    <w:rsid w:val="00B13669"/>
    <w:rsid w:val="00B21CB5"/>
    <w:rsid w:val="00B23DAA"/>
    <w:rsid w:val="00B34BEC"/>
    <w:rsid w:val="00B3661E"/>
    <w:rsid w:val="00B5209B"/>
    <w:rsid w:val="00B542D4"/>
    <w:rsid w:val="00B54421"/>
    <w:rsid w:val="00B54895"/>
    <w:rsid w:val="00B5622D"/>
    <w:rsid w:val="00B632BB"/>
    <w:rsid w:val="00B642B8"/>
    <w:rsid w:val="00B77379"/>
    <w:rsid w:val="00B77492"/>
    <w:rsid w:val="00B77D1A"/>
    <w:rsid w:val="00B80E99"/>
    <w:rsid w:val="00B817E2"/>
    <w:rsid w:val="00B870C5"/>
    <w:rsid w:val="00BB3EA3"/>
    <w:rsid w:val="00BB6C9A"/>
    <w:rsid w:val="00BB7065"/>
    <w:rsid w:val="00BB70FB"/>
    <w:rsid w:val="00BC0724"/>
    <w:rsid w:val="00BC1C81"/>
    <w:rsid w:val="00BD1B7B"/>
    <w:rsid w:val="00BD3660"/>
    <w:rsid w:val="00BD491B"/>
    <w:rsid w:val="00BD7A5C"/>
    <w:rsid w:val="00BE023D"/>
    <w:rsid w:val="00BE12DE"/>
    <w:rsid w:val="00BE30B1"/>
    <w:rsid w:val="00BE46FF"/>
    <w:rsid w:val="00BE5661"/>
    <w:rsid w:val="00BE78F0"/>
    <w:rsid w:val="00BF22FC"/>
    <w:rsid w:val="00BF24E9"/>
    <w:rsid w:val="00BF58D0"/>
    <w:rsid w:val="00C00A17"/>
    <w:rsid w:val="00C00CD4"/>
    <w:rsid w:val="00C11C61"/>
    <w:rsid w:val="00C1245E"/>
    <w:rsid w:val="00C1506E"/>
    <w:rsid w:val="00C228C5"/>
    <w:rsid w:val="00C22E56"/>
    <w:rsid w:val="00C24EA8"/>
    <w:rsid w:val="00C26026"/>
    <w:rsid w:val="00C33468"/>
    <w:rsid w:val="00C3475E"/>
    <w:rsid w:val="00C34A0F"/>
    <w:rsid w:val="00C35C0B"/>
    <w:rsid w:val="00C40C06"/>
    <w:rsid w:val="00C424E3"/>
    <w:rsid w:val="00C44D85"/>
    <w:rsid w:val="00C534A2"/>
    <w:rsid w:val="00C55E91"/>
    <w:rsid w:val="00C56359"/>
    <w:rsid w:val="00C57B5A"/>
    <w:rsid w:val="00C70CA1"/>
    <w:rsid w:val="00C73263"/>
    <w:rsid w:val="00C77294"/>
    <w:rsid w:val="00C8130A"/>
    <w:rsid w:val="00C840B1"/>
    <w:rsid w:val="00C84851"/>
    <w:rsid w:val="00C90A7A"/>
    <w:rsid w:val="00C93F61"/>
    <w:rsid w:val="00C94464"/>
    <w:rsid w:val="00C953C9"/>
    <w:rsid w:val="00CA401A"/>
    <w:rsid w:val="00CA4BDF"/>
    <w:rsid w:val="00CA73C2"/>
    <w:rsid w:val="00CB200E"/>
    <w:rsid w:val="00CB27ED"/>
    <w:rsid w:val="00CB453F"/>
    <w:rsid w:val="00CB539D"/>
    <w:rsid w:val="00CB61D6"/>
    <w:rsid w:val="00CC273A"/>
    <w:rsid w:val="00CC41F8"/>
    <w:rsid w:val="00CD4727"/>
    <w:rsid w:val="00CE6C4B"/>
    <w:rsid w:val="00CE7344"/>
    <w:rsid w:val="00CF12C6"/>
    <w:rsid w:val="00CF2B2F"/>
    <w:rsid w:val="00CF4D8F"/>
    <w:rsid w:val="00CF6292"/>
    <w:rsid w:val="00CF6B12"/>
    <w:rsid w:val="00CF7287"/>
    <w:rsid w:val="00D017C3"/>
    <w:rsid w:val="00D02EB8"/>
    <w:rsid w:val="00D05EDE"/>
    <w:rsid w:val="00D07DD3"/>
    <w:rsid w:val="00D133A2"/>
    <w:rsid w:val="00D152E4"/>
    <w:rsid w:val="00D1753D"/>
    <w:rsid w:val="00D23EFA"/>
    <w:rsid w:val="00D320C4"/>
    <w:rsid w:val="00D325D5"/>
    <w:rsid w:val="00D34708"/>
    <w:rsid w:val="00D34B66"/>
    <w:rsid w:val="00D35FCA"/>
    <w:rsid w:val="00D532CA"/>
    <w:rsid w:val="00D61122"/>
    <w:rsid w:val="00D63339"/>
    <w:rsid w:val="00D63FE0"/>
    <w:rsid w:val="00D641F4"/>
    <w:rsid w:val="00D64A27"/>
    <w:rsid w:val="00D761E8"/>
    <w:rsid w:val="00D77081"/>
    <w:rsid w:val="00D83177"/>
    <w:rsid w:val="00D84208"/>
    <w:rsid w:val="00D84C69"/>
    <w:rsid w:val="00D8506D"/>
    <w:rsid w:val="00D850CE"/>
    <w:rsid w:val="00D902D1"/>
    <w:rsid w:val="00D90307"/>
    <w:rsid w:val="00D942A7"/>
    <w:rsid w:val="00D97540"/>
    <w:rsid w:val="00D97830"/>
    <w:rsid w:val="00DA380C"/>
    <w:rsid w:val="00DA3FFC"/>
    <w:rsid w:val="00DA489D"/>
    <w:rsid w:val="00DA48D3"/>
    <w:rsid w:val="00DA7E52"/>
    <w:rsid w:val="00DB08E2"/>
    <w:rsid w:val="00DB0A35"/>
    <w:rsid w:val="00DB1401"/>
    <w:rsid w:val="00DB228F"/>
    <w:rsid w:val="00DB42F8"/>
    <w:rsid w:val="00DC6660"/>
    <w:rsid w:val="00DD03B9"/>
    <w:rsid w:val="00DD1577"/>
    <w:rsid w:val="00DD2465"/>
    <w:rsid w:val="00DD552B"/>
    <w:rsid w:val="00DD6EB4"/>
    <w:rsid w:val="00DE38F3"/>
    <w:rsid w:val="00DF06AF"/>
    <w:rsid w:val="00DF1076"/>
    <w:rsid w:val="00DF2600"/>
    <w:rsid w:val="00DF26AA"/>
    <w:rsid w:val="00DF5C3D"/>
    <w:rsid w:val="00DF7ED6"/>
    <w:rsid w:val="00E022E2"/>
    <w:rsid w:val="00E02CDE"/>
    <w:rsid w:val="00E049DE"/>
    <w:rsid w:val="00E06784"/>
    <w:rsid w:val="00E11452"/>
    <w:rsid w:val="00E149A3"/>
    <w:rsid w:val="00E20186"/>
    <w:rsid w:val="00E23DF6"/>
    <w:rsid w:val="00E25AB7"/>
    <w:rsid w:val="00E2721F"/>
    <w:rsid w:val="00E411FA"/>
    <w:rsid w:val="00E42AED"/>
    <w:rsid w:val="00E4451A"/>
    <w:rsid w:val="00E60C50"/>
    <w:rsid w:val="00E61FAF"/>
    <w:rsid w:val="00E62F35"/>
    <w:rsid w:val="00E6547F"/>
    <w:rsid w:val="00E7105D"/>
    <w:rsid w:val="00E72419"/>
    <w:rsid w:val="00E72975"/>
    <w:rsid w:val="00E7465A"/>
    <w:rsid w:val="00E9119D"/>
    <w:rsid w:val="00E91ADC"/>
    <w:rsid w:val="00E91B98"/>
    <w:rsid w:val="00E92154"/>
    <w:rsid w:val="00E92238"/>
    <w:rsid w:val="00E94419"/>
    <w:rsid w:val="00E96FCD"/>
    <w:rsid w:val="00EA056B"/>
    <w:rsid w:val="00EA206F"/>
    <w:rsid w:val="00EA3268"/>
    <w:rsid w:val="00EA3690"/>
    <w:rsid w:val="00EA7886"/>
    <w:rsid w:val="00EB1F12"/>
    <w:rsid w:val="00EB2C5D"/>
    <w:rsid w:val="00EB7E4F"/>
    <w:rsid w:val="00EC078D"/>
    <w:rsid w:val="00EC0A4E"/>
    <w:rsid w:val="00EC1C3C"/>
    <w:rsid w:val="00EC597C"/>
    <w:rsid w:val="00ED28E4"/>
    <w:rsid w:val="00ED48BF"/>
    <w:rsid w:val="00ED789C"/>
    <w:rsid w:val="00EE165B"/>
    <w:rsid w:val="00EE3F58"/>
    <w:rsid w:val="00EE4D57"/>
    <w:rsid w:val="00EE53D4"/>
    <w:rsid w:val="00EF0547"/>
    <w:rsid w:val="00F00B76"/>
    <w:rsid w:val="00F03C8C"/>
    <w:rsid w:val="00F06F17"/>
    <w:rsid w:val="00F13737"/>
    <w:rsid w:val="00F14EC4"/>
    <w:rsid w:val="00F2055F"/>
    <w:rsid w:val="00F226CA"/>
    <w:rsid w:val="00F239D1"/>
    <w:rsid w:val="00F24994"/>
    <w:rsid w:val="00F26C8F"/>
    <w:rsid w:val="00F272BC"/>
    <w:rsid w:val="00F322E1"/>
    <w:rsid w:val="00F333B2"/>
    <w:rsid w:val="00F342F7"/>
    <w:rsid w:val="00F34872"/>
    <w:rsid w:val="00F36A7C"/>
    <w:rsid w:val="00F40FEC"/>
    <w:rsid w:val="00F410EF"/>
    <w:rsid w:val="00F418FC"/>
    <w:rsid w:val="00F42549"/>
    <w:rsid w:val="00F4314C"/>
    <w:rsid w:val="00F57F6E"/>
    <w:rsid w:val="00F625A5"/>
    <w:rsid w:val="00F6303E"/>
    <w:rsid w:val="00F63ADF"/>
    <w:rsid w:val="00F63BBC"/>
    <w:rsid w:val="00F747D4"/>
    <w:rsid w:val="00F7783A"/>
    <w:rsid w:val="00F8007A"/>
    <w:rsid w:val="00F803A3"/>
    <w:rsid w:val="00F82A8C"/>
    <w:rsid w:val="00F92166"/>
    <w:rsid w:val="00F96A96"/>
    <w:rsid w:val="00FA01BE"/>
    <w:rsid w:val="00FA5C55"/>
    <w:rsid w:val="00FB05DD"/>
    <w:rsid w:val="00FB0CBB"/>
    <w:rsid w:val="00FB15A7"/>
    <w:rsid w:val="00FB3DFD"/>
    <w:rsid w:val="00FB6736"/>
    <w:rsid w:val="00FC28CD"/>
    <w:rsid w:val="00FC306B"/>
    <w:rsid w:val="00FD4C32"/>
    <w:rsid w:val="00FD6763"/>
    <w:rsid w:val="00FE10B3"/>
    <w:rsid w:val="00FE1F73"/>
    <w:rsid w:val="00FE556E"/>
    <w:rsid w:val="00FF0FEB"/>
    <w:rsid w:val="00FF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4899B27"/>
  <w15:docId w15:val="{F42F3ADD-71BE-401A-80BF-B637CE24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04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70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D7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04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0464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0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paragraph" w:styleId="a6">
    <w:name w:val="Body Text"/>
    <w:basedOn w:val="a0"/>
    <w:link w:val="a7"/>
    <w:uiPriority w:val="99"/>
    <w:unhideWhenUsed/>
    <w:rsid w:val="00160BC1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customStyle="1" w:styleId="13">
    <w:name w:val="Обычный (веб)1"/>
    <w:basedOn w:val="a0"/>
    <w:uiPriority w:val="99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8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0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2"/>
    <w:next w:val="a8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0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0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0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styleId="af4">
    <w:name w:val="Emphasis"/>
    <w:uiPriority w:val="20"/>
    <w:qFormat/>
    <w:rsid w:val="00EA3268"/>
    <w:rPr>
      <w:i/>
      <w:iCs/>
    </w:rPr>
  </w:style>
  <w:style w:type="paragraph" w:customStyle="1" w:styleId="Default">
    <w:name w:val="Default"/>
    <w:rsid w:val="00EA326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Основной текст с отступом Знак"/>
    <w:link w:val="af6"/>
    <w:uiPriority w:val="99"/>
    <w:semiHidden/>
    <w:rsid w:val="00EA3268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0"/>
    <w:link w:val="af5"/>
    <w:uiPriority w:val="99"/>
    <w:semiHidden/>
    <w:unhideWhenUsed/>
    <w:rsid w:val="00EA3268"/>
    <w:pPr>
      <w:spacing w:after="120"/>
      <w:ind w:left="283"/>
    </w:pPr>
  </w:style>
  <w:style w:type="paragraph" w:customStyle="1" w:styleId="a">
    <w:name w:val="список маркированный"/>
    <w:basedOn w:val="a0"/>
    <w:autoRedefine/>
    <w:rsid w:val="00EA3268"/>
    <w:pPr>
      <w:numPr>
        <w:numId w:val="7"/>
      </w:numPr>
      <w:snapToGrid w:val="0"/>
      <w:spacing w:line="360" w:lineRule="auto"/>
      <w:jc w:val="both"/>
    </w:pPr>
    <w:rPr>
      <w:sz w:val="20"/>
      <w:szCs w:val="20"/>
    </w:rPr>
  </w:style>
  <w:style w:type="paragraph" w:styleId="22">
    <w:name w:val="toc 2"/>
    <w:basedOn w:val="a0"/>
    <w:autoRedefine/>
    <w:semiHidden/>
    <w:rsid w:val="00D97540"/>
    <w:pPr>
      <w:jc w:val="center"/>
    </w:pPr>
    <w:rPr>
      <w:rFonts w:eastAsia="Calibri"/>
      <w:sz w:val="28"/>
      <w:szCs w:val="28"/>
    </w:rPr>
  </w:style>
  <w:style w:type="character" w:styleId="af7">
    <w:name w:val="FollowedHyperlink"/>
    <w:uiPriority w:val="99"/>
    <w:semiHidden/>
    <w:unhideWhenUsed/>
    <w:rsid w:val="00D34708"/>
    <w:rPr>
      <w:color w:val="800080"/>
      <w:u w:val="single"/>
    </w:rPr>
  </w:style>
  <w:style w:type="paragraph" w:styleId="23">
    <w:name w:val="Body Text Indent 2"/>
    <w:basedOn w:val="a0"/>
    <w:link w:val="24"/>
    <w:uiPriority w:val="99"/>
    <w:semiHidden/>
    <w:unhideWhenUsed/>
    <w:rsid w:val="002B66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B66B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2B66B9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unhideWhenUsed/>
    <w:rsid w:val="00446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4677C"/>
    <w:rPr>
      <w:rFonts w:ascii="Courier New" w:eastAsia="Times New Roman" w:hAnsi="Courier New" w:cs="Courier New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DF0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69989.html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9" Type="http://schemas.openxmlformats.org/officeDocument/2006/relationships/hyperlink" Target="http://www.ict.edu.ru" TargetMode="Externa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://www.researchbib.c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oatd.or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8787.html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www.springeropen.com" TargetMode="External"/><Relationship Id="rId37" Type="http://schemas.openxmlformats.org/officeDocument/2006/relationships/hyperlink" Target="http://pravo.gov.ru" TargetMode="External"/><Relationship Id="rId40" Type="http://schemas.openxmlformats.org/officeDocument/2006/relationships/hyperlink" Target="http://www.ssopi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opendissertations.org" TargetMode="External"/><Relationship Id="rId36" Type="http://schemas.openxmlformats.org/officeDocument/2006/relationships/hyperlink" Target="http://edu.garant.ru/omga/" TargetMode="External"/><Relationship Id="rId10" Type="http://schemas.openxmlformats.org/officeDocument/2006/relationships/hyperlink" Target="http://www.iprbookshop.ru/77633.html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www.elsevier.com/about/open-acc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7036.html" TargetMode="External"/><Relationship Id="rId14" Type="http://schemas.openxmlformats.org/officeDocument/2006/relationships/hyperlink" Target="https://www.iprbookshop.ru/30814.html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www.doaj.org" TargetMode="External"/><Relationship Id="rId35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://www.iprbookshop.ru/65865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/81665.html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tandfonline.com" TargetMode="External"/><Relationship Id="rId38" Type="http://schemas.openxmlformats.org/officeDocument/2006/relationships/hyperlink" Target="http://fgos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51D7A-1900-4D1B-8702-1B5A2E1A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6541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43744</CharactersWithSpaces>
  <SharedDoc>false</SharedDoc>
  <HLinks>
    <vt:vector size="126" baseType="variant">
      <vt:variant>
        <vt:i4>327763</vt:i4>
      </vt:variant>
      <vt:variant>
        <vt:i4>60</vt:i4>
      </vt:variant>
      <vt:variant>
        <vt:i4>0</vt:i4>
      </vt:variant>
      <vt:variant>
        <vt:i4>5</vt:i4>
      </vt:variant>
      <vt:variant>
        <vt:lpwstr>http://www.ssopir.ru/</vt:lpwstr>
      </vt:variant>
      <vt:variant>
        <vt:lpwstr/>
      </vt:variant>
      <vt:variant>
        <vt:i4>8060962</vt:i4>
      </vt:variant>
      <vt:variant>
        <vt:i4>57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54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51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3932262</vt:i4>
      </vt:variant>
      <vt:variant>
        <vt:i4>48</vt:i4>
      </vt:variant>
      <vt:variant>
        <vt:i4>0</vt:i4>
      </vt:variant>
      <vt:variant>
        <vt:i4>5</vt:i4>
      </vt:variant>
      <vt:variant>
        <vt:lpwstr>http://edu.garant.ru/omga/</vt:lpwstr>
      </vt:variant>
      <vt:variant>
        <vt:lpwstr/>
      </vt:variant>
      <vt:variant>
        <vt:i4>6946914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http://www.consultant.ru/edu/student/study/</vt:lpwstr>
      </vt:variant>
      <vt:variant>
        <vt:lpwstr/>
      </vt:variant>
      <vt:variant>
        <vt:i4>2490466</vt:i4>
      </vt:variant>
      <vt:variant>
        <vt:i4>42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39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36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33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30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27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24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21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4718657</vt:i4>
      </vt:variant>
      <vt:variant>
        <vt:i4>18</vt:i4>
      </vt:variant>
      <vt:variant>
        <vt:i4>0</vt:i4>
      </vt:variant>
      <vt:variant>
        <vt:i4>5</vt:i4>
      </vt:variant>
      <vt:variant>
        <vt:lpwstr>https://www.iprbookshop.ru/30814.html</vt:lpwstr>
      </vt:variant>
      <vt:variant>
        <vt:lpwstr/>
      </vt:variant>
      <vt:variant>
        <vt:i4>4587609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http://www.iprbookshop.ru/69989.html</vt:lpwstr>
      </vt:variant>
      <vt:variant>
        <vt:lpwstr/>
      </vt:variant>
      <vt:variant>
        <vt:i4>4194388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http://www.iprbookshop.ru/81665.html</vt:lpwstr>
      </vt:variant>
      <vt:variant>
        <vt:lpwstr/>
      </vt:variant>
      <vt:variant>
        <vt:i4>4653145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http://www.iprbookshop.ru/68787.html</vt:lpwstr>
      </vt:variant>
      <vt:variant>
        <vt:lpwstr/>
      </vt:variant>
      <vt:variant>
        <vt:i4>4391005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http://www.iprbookshop.ru/77633.html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http://www.iprbookshop.ru/27036.html</vt:lpwstr>
      </vt:variant>
      <vt:variant>
        <vt:lpwstr/>
      </vt:variant>
      <vt:variant>
        <vt:i4>4456532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http://www.iprbookshop.ru/65865.html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9</cp:revision>
  <cp:lastPrinted>2022-02-09T12:39:00Z</cp:lastPrinted>
  <dcterms:created xsi:type="dcterms:W3CDTF">2022-05-01T16:17:00Z</dcterms:created>
  <dcterms:modified xsi:type="dcterms:W3CDTF">2023-04-17T16:37:00Z</dcterms:modified>
</cp:coreProperties>
</file>